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szCs w:val="24"/>
        </w:rPr>
      </w:pPr>
      <w:r>
        <w:rPr>
          <w:szCs w:val="24"/>
        </w:rPr>
        <w:t>м</w:t>
      </w:r>
      <w:r w:rsidRPr="006E7ACD">
        <w:rPr>
          <w:szCs w:val="24"/>
        </w:rPr>
        <w:t>униципальное бюджетное дошкольное образовательное учреждение</w:t>
      </w: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szCs w:val="24"/>
        </w:rPr>
      </w:pPr>
      <w:r w:rsidRPr="006E7ACD">
        <w:rPr>
          <w:szCs w:val="24"/>
        </w:rPr>
        <w:t>«Детский сад №8»</w:t>
      </w: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B6027C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sz w:val="34"/>
          <w:szCs w:val="34"/>
        </w:rPr>
      </w:pPr>
      <w:r w:rsidRPr="00B6027C">
        <w:rPr>
          <w:sz w:val="34"/>
          <w:szCs w:val="34"/>
        </w:rPr>
        <w:t>Проект опытной педагогической деятельности</w:t>
      </w: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szCs w:val="24"/>
        </w:rPr>
      </w:pPr>
    </w:p>
    <w:p w:rsidR="00D66F68" w:rsidRPr="00B6027C" w:rsidRDefault="00D66F68" w:rsidP="00D66F68">
      <w:pPr>
        <w:tabs>
          <w:tab w:val="num" w:pos="927"/>
        </w:tabs>
        <w:jc w:val="center"/>
        <w:rPr>
          <w:b/>
          <w:sz w:val="34"/>
          <w:szCs w:val="34"/>
        </w:rPr>
      </w:pPr>
      <w:r w:rsidRPr="00B6027C">
        <w:rPr>
          <w:b/>
          <w:sz w:val="34"/>
          <w:szCs w:val="34"/>
        </w:rPr>
        <w:t>«Цифровая технология «</w:t>
      </w:r>
      <w:proofErr w:type="spellStart"/>
      <w:r w:rsidRPr="00B6027C">
        <w:rPr>
          <w:b/>
          <w:sz w:val="34"/>
          <w:szCs w:val="34"/>
        </w:rPr>
        <w:t>Мультстудия</w:t>
      </w:r>
      <w:proofErr w:type="spellEnd"/>
      <w:r w:rsidRPr="00B6027C">
        <w:rPr>
          <w:b/>
          <w:sz w:val="34"/>
          <w:szCs w:val="34"/>
        </w:rPr>
        <w:t xml:space="preserve"> как средство развития </w:t>
      </w:r>
      <w:r w:rsidR="00043E2B">
        <w:rPr>
          <w:b/>
          <w:sz w:val="34"/>
          <w:szCs w:val="34"/>
        </w:rPr>
        <w:t>творческих</w:t>
      </w:r>
      <w:r w:rsidRPr="00B6027C">
        <w:rPr>
          <w:b/>
          <w:sz w:val="34"/>
          <w:szCs w:val="34"/>
        </w:rPr>
        <w:t xml:space="preserve"> способностей дошкольников» </w:t>
      </w:r>
    </w:p>
    <w:p w:rsidR="00D66F68" w:rsidRPr="00B6027C" w:rsidRDefault="00D66F68" w:rsidP="00D66F68">
      <w:pPr>
        <w:tabs>
          <w:tab w:val="num" w:pos="927"/>
        </w:tabs>
        <w:jc w:val="center"/>
        <w:rPr>
          <w:b/>
          <w:sz w:val="34"/>
          <w:szCs w:val="34"/>
        </w:rPr>
      </w:pPr>
    </w:p>
    <w:p w:rsidR="00D66F68" w:rsidRPr="00B6027C" w:rsidRDefault="00D66F68" w:rsidP="00D66F68">
      <w:pPr>
        <w:tabs>
          <w:tab w:val="num" w:pos="927"/>
        </w:tabs>
        <w:jc w:val="center"/>
        <w:rPr>
          <w:sz w:val="32"/>
          <w:szCs w:val="32"/>
        </w:rPr>
      </w:pPr>
      <w:r w:rsidRPr="00B6027C">
        <w:rPr>
          <w:sz w:val="32"/>
          <w:szCs w:val="32"/>
        </w:rPr>
        <w:t>сентябрь 2022г. – июнь 2023г.</w:t>
      </w: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rPr>
          <w:b/>
          <w:szCs w:val="24"/>
        </w:rPr>
      </w:pPr>
    </w:p>
    <w:p w:rsidR="00E20A87" w:rsidRPr="006E7ACD" w:rsidRDefault="00E20A87" w:rsidP="00E20A87">
      <w:pPr>
        <w:pStyle w:val="af3"/>
        <w:tabs>
          <w:tab w:val="left" w:pos="443"/>
        </w:tabs>
        <w:spacing w:before="0" w:beforeAutospacing="0" w:after="0" w:afterAutospacing="0"/>
        <w:ind w:left="18"/>
        <w:jc w:val="center"/>
        <w:rPr>
          <w:b/>
          <w:szCs w:val="24"/>
        </w:rPr>
      </w:pPr>
    </w:p>
    <w:p w:rsidR="00E20A87" w:rsidRPr="006E7ACD" w:rsidRDefault="00E20A87" w:rsidP="00E20A87">
      <w:pPr>
        <w:tabs>
          <w:tab w:val="num" w:pos="927"/>
        </w:tabs>
        <w:spacing w:line="360" w:lineRule="auto"/>
        <w:jc w:val="right"/>
        <w:rPr>
          <w:bCs/>
          <w:i/>
          <w:iCs/>
          <w:sz w:val="24"/>
          <w:szCs w:val="24"/>
        </w:rPr>
      </w:pPr>
    </w:p>
    <w:p w:rsidR="00E20A87" w:rsidRPr="006E7ACD" w:rsidRDefault="00E20A87" w:rsidP="00E20A87">
      <w:pPr>
        <w:tabs>
          <w:tab w:val="num" w:pos="927"/>
        </w:tabs>
        <w:spacing w:line="360" w:lineRule="auto"/>
        <w:rPr>
          <w:b/>
          <w:bCs/>
          <w:i/>
          <w:iCs/>
          <w:sz w:val="24"/>
          <w:szCs w:val="24"/>
        </w:rPr>
      </w:pPr>
    </w:p>
    <w:p w:rsidR="00E20A87" w:rsidRPr="006E7ACD" w:rsidRDefault="00E20A87" w:rsidP="00E20A87">
      <w:pPr>
        <w:tabs>
          <w:tab w:val="num" w:pos="927"/>
        </w:tabs>
        <w:spacing w:line="360" w:lineRule="auto"/>
        <w:rPr>
          <w:b/>
          <w:bCs/>
          <w:i/>
          <w:iCs/>
          <w:sz w:val="24"/>
          <w:szCs w:val="24"/>
        </w:rPr>
      </w:pPr>
    </w:p>
    <w:p w:rsidR="00E20A87" w:rsidRPr="006E7ACD" w:rsidRDefault="00E20A87" w:rsidP="00E20A87">
      <w:pPr>
        <w:tabs>
          <w:tab w:val="num" w:pos="927"/>
        </w:tabs>
        <w:spacing w:line="360" w:lineRule="auto"/>
        <w:rPr>
          <w:b/>
          <w:bCs/>
          <w:i/>
          <w:iCs/>
          <w:sz w:val="24"/>
          <w:szCs w:val="24"/>
        </w:rPr>
      </w:pPr>
    </w:p>
    <w:p w:rsidR="00E20A87" w:rsidRPr="006E7ACD" w:rsidRDefault="00AD4035" w:rsidP="00E20A87">
      <w:pPr>
        <w:tabs>
          <w:tab w:val="num" w:pos="927"/>
        </w:tabs>
        <w:spacing w:line="360" w:lineRule="auto"/>
        <w:rPr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6465462" cy="1894515"/>
            <wp:effectExtent l="19050" t="0" r="0" b="0"/>
            <wp:docPr id="3" name="Рисунок 1" descr="https://www.polyu.edu.hk/stem/images/headers/subpage-banner-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lyu.edu.hk/stem/images/headers/subpage-banner-st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974" cy="189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27C" w:rsidRDefault="00B6027C" w:rsidP="00AD4035">
      <w:pPr>
        <w:tabs>
          <w:tab w:val="num" w:pos="927"/>
        </w:tabs>
        <w:spacing w:line="360" w:lineRule="auto"/>
        <w:jc w:val="center"/>
        <w:rPr>
          <w:bCs/>
          <w:iCs/>
          <w:sz w:val="24"/>
          <w:szCs w:val="24"/>
        </w:rPr>
      </w:pPr>
    </w:p>
    <w:p w:rsidR="00905326" w:rsidRDefault="00905326" w:rsidP="00AD4035">
      <w:pPr>
        <w:tabs>
          <w:tab w:val="num" w:pos="927"/>
        </w:tabs>
        <w:spacing w:line="360" w:lineRule="auto"/>
        <w:jc w:val="center"/>
        <w:rPr>
          <w:bCs/>
          <w:iCs/>
          <w:sz w:val="24"/>
          <w:szCs w:val="24"/>
        </w:rPr>
      </w:pPr>
    </w:p>
    <w:p w:rsidR="00E20A87" w:rsidRPr="00AD4035" w:rsidRDefault="00AD4035" w:rsidP="00AD4035">
      <w:pPr>
        <w:tabs>
          <w:tab w:val="num" w:pos="927"/>
        </w:tabs>
        <w:spacing w:line="360" w:lineRule="auto"/>
        <w:jc w:val="center"/>
        <w:rPr>
          <w:bCs/>
          <w:iCs/>
          <w:sz w:val="24"/>
          <w:szCs w:val="24"/>
        </w:rPr>
      </w:pPr>
      <w:r w:rsidRPr="006E7ACD">
        <w:rPr>
          <w:bCs/>
          <w:iCs/>
          <w:sz w:val="24"/>
          <w:szCs w:val="24"/>
        </w:rPr>
        <w:t>п. Куеда, 202</w:t>
      </w:r>
      <w:r>
        <w:rPr>
          <w:bCs/>
          <w:iCs/>
          <w:sz w:val="24"/>
          <w:szCs w:val="24"/>
        </w:rPr>
        <w:t>2</w:t>
      </w:r>
    </w:p>
    <w:p w:rsidR="00905326" w:rsidRDefault="00905326" w:rsidP="006B6D57">
      <w:pPr>
        <w:tabs>
          <w:tab w:val="num" w:pos="927"/>
        </w:tabs>
        <w:jc w:val="center"/>
        <w:rPr>
          <w:b/>
          <w:sz w:val="28"/>
          <w:szCs w:val="28"/>
        </w:rPr>
      </w:pPr>
    </w:p>
    <w:p w:rsidR="006B6D57" w:rsidRDefault="006B6D57" w:rsidP="006B6D57">
      <w:pPr>
        <w:tabs>
          <w:tab w:val="num" w:pos="9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 w:rsidR="00043E2B">
        <w:rPr>
          <w:b/>
          <w:sz w:val="28"/>
          <w:szCs w:val="28"/>
        </w:rPr>
        <w:t xml:space="preserve"> проекта</w:t>
      </w:r>
    </w:p>
    <w:p w:rsidR="007B5302" w:rsidRPr="007F4F31" w:rsidRDefault="007B5302" w:rsidP="007B5302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B5302">
        <w:rPr>
          <w:rFonts w:eastAsiaTheme="minorHAnsi"/>
          <w:sz w:val="24"/>
          <w:szCs w:val="24"/>
          <w:lang w:eastAsia="en-US"/>
        </w:rPr>
        <w:t xml:space="preserve">      </w:t>
      </w:r>
      <w:r w:rsidR="008F442B">
        <w:rPr>
          <w:rFonts w:eastAsiaTheme="minorHAnsi"/>
          <w:sz w:val="24"/>
          <w:szCs w:val="24"/>
          <w:lang w:eastAsia="en-US"/>
        </w:rPr>
        <w:t xml:space="preserve">  </w:t>
      </w:r>
      <w:r w:rsidRPr="007F4F31">
        <w:rPr>
          <w:rFonts w:eastAsiaTheme="minorHAnsi"/>
          <w:sz w:val="24"/>
          <w:szCs w:val="24"/>
          <w:lang w:eastAsia="en-US"/>
        </w:rPr>
        <w:t xml:space="preserve">С 2019г. детский сад реализует программу развития «Новый формат: от идеи к результату», в </w:t>
      </w:r>
      <w:proofErr w:type="gramStart"/>
      <w:r w:rsidRPr="007F4F31">
        <w:rPr>
          <w:rFonts w:eastAsiaTheme="minorHAnsi"/>
          <w:sz w:val="24"/>
          <w:szCs w:val="24"/>
          <w:lang w:eastAsia="en-US"/>
        </w:rPr>
        <w:t>которой  одной</w:t>
      </w:r>
      <w:proofErr w:type="gramEnd"/>
      <w:r w:rsidRPr="007F4F31">
        <w:rPr>
          <w:rFonts w:eastAsiaTheme="minorHAnsi"/>
          <w:sz w:val="24"/>
          <w:szCs w:val="24"/>
          <w:lang w:eastAsia="en-US"/>
        </w:rPr>
        <w:t xml:space="preserve"> из задач</w:t>
      </w:r>
      <w:r w:rsidR="00416FC2">
        <w:rPr>
          <w:rFonts w:eastAsiaTheme="minorHAnsi"/>
          <w:sz w:val="24"/>
          <w:szCs w:val="24"/>
          <w:lang w:eastAsia="en-US"/>
        </w:rPr>
        <w:t>,</w:t>
      </w:r>
      <w:r w:rsidRPr="007F4F31">
        <w:rPr>
          <w:rFonts w:eastAsiaTheme="minorHAnsi"/>
          <w:sz w:val="24"/>
          <w:szCs w:val="24"/>
          <w:lang w:eastAsia="en-US"/>
        </w:rPr>
        <w:t xml:space="preserve"> является задача </w:t>
      </w:r>
      <w:r w:rsidRPr="007F4F31">
        <w:rPr>
          <w:sz w:val="24"/>
          <w:szCs w:val="24"/>
        </w:rPr>
        <w:t>- совершенствование образовательного процесса через введение  современных образовательных технологий, программам</w:t>
      </w:r>
      <w:r w:rsidRPr="007F4F31">
        <w:rPr>
          <w:rFonts w:eastAsiaTheme="minorHAnsi"/>
          <w:sz w:val="24"/>
          <w:szCs w:val="24"/>
          <w:lang w:eastAsia="en-US"/>
        </w:rPr>
        <w:t xml:space="preserve">. </w:t>
      </w:r>
    </w:p>
    <w:p w:rsidR="00C210FE" w:rsidRPr="007F4F31" w:rsidRDefault="007B5302" w:rsidP="007F4F3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F4F31">
        <w:rPr>
          <w:rFonts w:eastAsia="Garamond-SC700"/>
          <w:sz w:val="24"/>
          <w:szCs w:val="24"/>
          <w:lang w:eastAsia="en-US"/>
        </w:rPr>
        <w:t xml:space="preserve">        </w:t>
      </w:r>
      <w:proofErr w:type="spellStart"/>
      <w:r w:rsidR="00C210FE" w:rsidRPr="007F4F31">
        <w:rPr>
          <w:b/>
          <w:bCs/>
          <w:sz w:val="24"/>
          <w:szCs w:val="24"/>
          <w:shd w:val="clear" w:color="auto" w:fill="FFFFFF"/>
        </w:rPr>
        <w:t>Мультстудия</w:t>
      </w:r>
      <w:proofErr w:type="spellEnd"/>
      <w:r w:rsidR="00C210FE" w:rsidRPr="007F4F31">
        <w:rPr>
          <w:sz w:val="24"/>
          <w:szCs w:val="24"/>
          <w:shd w:val="clear" w:color="auto" w:fill="FFFFFF"/>
        </w:rPr>
        <w:t> - это современная </w:t>
      </w:r>
      <w:r w:rsidR="00C210FE" w:rsidRPr="007F4F31">
        <w:rPr>
          <w:b/>
          <w:bCs/>
          <w:sz w:val="24"/>
          <w:szCs w:val="24"/>
          <w:shd w:val="clear" w:color="auto" w:fill="FFFFFF"/>
        </w:rPr>
        <w:t>технология</w:t>
      </w:r>
      <w:r w:rsidR="00C210FE" w:rsidRPr="007F4F31">
        <w:rPr>
          <w:sz w:val="24"/>
          <w:szCs w:val="24"/>
          <w:shd w:val="clear" w:color="auto" w:fill="FFFFFF"/>
        </w:rPr>
        <w:t> с использованием мультимедийных и технических средств в основе</w:t>
      </w:r>
      <w:r w:rsidR="00345B5F" w:rsidRPr="007F4F31">
        <w:rPr>
          <w:sz w:val="24"/>
          <w:szCs w:val="24"/>
          <w:shd w:val="clear" w:color="auto" w:fill="FFFFFF"/>
        </w:rPr>
        <w:t>,</w:t>
      </w:r>
      <w:r w:rsidR="00C210FE" w:rsidRPr="007F4F31">
        <w:rPr>
          <w:sz w:val="24"/>
          <w:szCs w:val="24"/>
          <w:shd w:val="clear" w:color="auto" w:fill="FFFFFF"/>
        </w:rPr>
        <w:t xml:space="preserve"> которой лежит совместная деятельность ребенка и взрослого по созданию совершенно нового продукта «мультфильма». Погружаясь в мир фантазии и сказки, дети оказываются по ту сторону экрана и своими руками оживляют свои самые неожиданные и необычные сюжеты, получают новые знания, учатся планировать свои действия, работать в группе сообща</w:t>
      </w:r>
      <w:r w:rsidR="00345B5F" w:rsidRPr="007F4F31">
        <w:rPr>
          <w:sz w:val="24"/>
          <w:szCs w:val="24"/>
          <w:shd w:val="clear" w:color="auto" w:fill="FFFFFF"/>
        </w:rPr>
        <w:t>, занимаясь мультипликацией</w:t>
      </w:r>
      <w:r w:rsidR="0009091C">
        <w:rPr>
          <w:sz w:val="24"/>
          <w:szCs w:val="24"/>
          <w:shd w:val="clear" w:color="auto" w:fill="FFFFFF"/>
        </w:rPr>
        <w:t>.</w:t>
      </w:r>
    </w:p>
    <w:p w:rsidR="00090373" w:rsidRPr="00090373" w:rsidRDefault="00345B5F" w:rsidP="007F4F31">
      <w:pPr>
        <w:shd w:val="clear" w:color="auto" w:fill="FFFFFF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7F4F31">
        <w:rPr>
          <w:color w:val="000000"/>
          <w:sz w:val="24"/>
          <w:szCs w:val="24"/>
        </w:rPr>
        <w:t xml:space="preserve">    </w:t>
      </w:r>
      <w:r w:rsidR="00416FC2">
        <w:rPr>
          <w:color w:val="000000"/>
          <w:sz w:val="24"/>
          <w:szCs w:val="24"/>
        </w:rPr>
        <w:t xml:space="preserve">  </w:t>
      </w:r>
      <w:r w:rsidR="00090373" w:rsidRPr="00090373">
        <w:rPr>
          <w:color w:val="000000"/>
          <w:sz w:val="24"/>
          <w:szCs w:val="24"/>
        </w:rPr>
        <w:t>Мультипликация заключает в себе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</w:t>
      </w:r>
      <w:r w:rsidR="00FF53D0">
        <w:rPr>
          <w:color w:val="000000"/>
          <w:sz w:val="24"/>
          <w:szCs w:val="24"/>
        </w:rPr>
        <w:t>ельного творческого труда детей.</w:t>
      </w:r>
    </w:p>
    <w:p w:rsidR="00FF53D0" w:rsidRPr="00090373" w:rsidRDefault="00FF53D0" w:rsidP="00FF53D0">
      <w:pPr>
        <w:shd w:val="clear" w:color="auto" w:fill="FFFFFF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</w:t>
      </w:r>
      <w:r w:rsidR="00090373" w:rsidRPr="00090373">
        <w:rPr>
          <w:color w:val="000000"/>
          <w:sz w:val="24"/>
          <w:szCs w:val="24"/>
        </w:rPr>
        <w:t>Создание анимационных фильмов в детском саду решает ряд образовательных задач, раскрывает творческий потенциал дошкольников, развивает мышление, воображение.  </w:t>
      </w:r>
      <w:r>
        <w:rPr>
          <w:color w:val="000000"/>
          <w:sz w:val="24"/>
          <w:szCs w:val="24"/>
        </w:rPr>
        <w:t xml:space="preserve"> А</w:t>
      </w:r>
      <w:r w:rsidRPr="00090373">
        <w:rPr>
          <w:color w:val="000000"/>
          <w:sz w:val="24"/>
          <w:szCs w:val="24"/>
        </w:rPr>
        <w:t xml:space="preserve"> также </w:t>
      </w:r>
      <w:r>
        <w:rPr>
          <w:color w:val="000000"/>
          <w:sz w:val="24"/>
          <w:szCs w:val="24"/>
        </w:rPr>
        <w:t>предусматривает интеграцию</w:t>
      </w:r>
      <w:r w:rsidRPr="00090373">
        <w:rPr>
          <w:color w:val="000000"/>
          <w:sz w:val="24"/>
          <w:szCs w:val="24"/>
        </w:rPr>
        <w:t xml:space="preserve"> разнообразных видов деятельности детей: двигательную, игровую, продуктивную, коммуникативную, трудовую, познавательно-исследовательскую, музыкально-художественную, а также чтение художественной литературы.</w:t>
      </w:r>
    </w:p>
    <w:p w:rsidR="00090373" w:rsidRPr="00090373" w:rsidRDefault="00FF53D0" w:rsidP="00FF53D0">
      <w:pPr>
        <w:shd w:val="clear" w:color="auto" w:fill="FFFFFF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  </w:t>
      </w:r>
      <w:r w:rsidR="00090373" w:rsidRPr="00090373">
        <w:rPr>
          <w:color w:val="000000"/>
          <w:sz w:val="24"/>
          <w:szCs w:val="24"/>
        </w:rPr>
        <w:t>Мультипликация – эт</w:t>
      </w:r>
      <w:r w:rsidR="00E033BD">
        <w:rPr>
          <w:color w:val="000000"/>
          <w:sz w:val="24"/>
          <w:szCs w:val="24"/>
        </w:rPr>
        <w:t xml:space="preserve">о групповой творческий процесс, где </w:t>
      </w:r>
      <w:r w:rsidR="00090373" w:rsidRPr="00090373">
        <w:rPr>
          <w:color w:val="000000"/>
          <w:sz w:val="24"/>
          <w:szCs w:val="24"/>
        </w:rPr>
        <w:t>дети знакомятся с разными техниками, пробуют разные функции: режиссёра, оператора, сценариста, художника-мультипликатора.</w:t>
      </w:r>
    </w:p>
    <w:p w:rsidR="00FF53D0" w:rsidRDefault="007F4F31" w:rsidP="00E368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sz w:val="28"/>
          <w:szCs w:val="28"/>
        </w:rPr>
        <w:t xml:space="preserve">     </w:t>
      </w:r>
      <w:r w:rsidR="00444808" w:rsidRPr="00E368D3">
        <w:rPr>
          <w:rFonts w:eastAsiaTheme="minorHAnsi"/>
          <w:sz w:val="24"/>
          <w:szCs w:val="24"/>
          <w:lang w:eastAsia="en-US"/>
        </w:rPr>
        <w:t xml:space="preserve">Таким образом, данный проект актуален, носит инновационный характер, </w:t>
      </w:r>
      <w:r w:rsidR="00FF53D0">
        <w:rPr>
          <w:rFonts w:eastAsiaTheme="minorHAnsi"/>
          <w:sz w:val="24"/>
          <w:szCs w:val="24"/>
          <w:lang w:eastAsia="en-US"/>
        </w:rPr>
        <w:t>так как:</w:t>
      </w:r>
    </w:p>
    <w:p w:rsidR="00BD2C19" w:rsidRPr="00E368D3" w:rsidRDefault="00FF53D0" w:rsidP="00E368D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Pr="00E368D3">
        <w:rPr>
          <w:rFonts w:eastAsiaTheme="minorHAnsi"/>
          <w:sz w:val="24"/>
          <w:szCs w:val="24"/>
          <w:lang w:eastAsia="en-US"/>
        </w:rPr>
        <w:t xml:space="preserve"> направлен на развитие у дошкольников интереса к науке, технике, формирования у них творче</w:t>
      </w:r>
      <w:r>
        <w:rPr>
          <w:rFonts w:eastAsiaTheme="minorHAnsi"/>
          <w:sz w:val="24"/>
          <w:szCs w:val="24"/>
          <w:lang w:eastAsia="en-US"/>
        </w:rPr>
        <w:t>ского мышления, инициативности, развития</w:t>
      </w:r>
      <w:r w:rsidR="00E368D3" w:rsidRPr="00E368D3">
        <w:rPr>
          <w:rFonts w:eastAsiaTheme="minorHAnsi"/>
          <w:sz w:val="24"/>
          <w:szCs w:val="24"/>
          <w:lang w:eastAsia="en-US"/>
        </w:rPr>
        <w:t xml:space="preserve"> базовых личностных компетенций –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368D3" w:rsidRPr="00E368D3">
        <w:rPr>
          <w:rFonts w:eastAsiaTheme="minorHAnsi"/>
          <w:sz w:val="24"/>
          <w:szCs w:val="24"/>
          <w:lang w:eastAsia="en-US"/>
        </w:rPr>
        <w:t xml:space="preserve">критического мышления, лидерства, командной деятельности, умение решать нестандартные задачи. </w:t>
      </w:r>
      <w:r w:rsidR="00BD2C19" w:rsidRPr="00E368D3">
        <w:rPr>
          <w:rFonts w:eastAsiaTheme="minorHAnsi"/>
          <w:sz w:val="24"/>
          <w:szCs w:val="24"/>
          <w:lang w:eastAsia="en-US"/>
        </w:rPr>
        <w:t>У детей появится возможность проявить свои интеллектуально-творческие способности в разных видах детской деятельности</w:t>
      </w:r>
      <w:r w:rsidR="00905326" w:rsidRPr="00E368D3">
        <w:rPr>
          <w:rFonts w:eastAsiaTheme="minorHAnsi"/>
          <w:sz w:val="24"/>
          <w:szCs w:val="24"/>
          <w:lang w:eastAsia="en-US"/>
        </w:rPr>
        <w:t>.</w:t>
      </w:r>
    </w:p>
    <w:p w:rsidR="00416FC2" w:rsidRPr="00FF53D0" w:rsidRDefault="00FF53D0" w:rsidP="00FF53D0">
      <w:pPr>
        <w:spacing w:line="276" w:lineRule="auto"/>
        <w:jc w:val="both"/>
        <w:rPr>
          <w:sz w:val="24"/>
          <w:szCs w:val="24"/>
        </w:rPr>
      </w:pPr>
      <w:r w:rsidRPr="00FF53D0">
        <w:rPr>
          <w:sz w:val="24"/>
          <w:szCs w:val="24"/>
        </w:rPr>
        <w:t xml:space="preserve">- </w:t>
      </w:r>
      <w:r w:rsidR="00416FC2" w:rsidRPr="00FF53D0">
        <w:rPr>
          <w:sz w:val="24"/>
          <w:szCs w:val="24"/>
        </w:rPr>
        <w:t xml:space="preserve">открывает большие возможности для организации </w:t>
      </w:r>
      <w:r w:rsidR="00E033BD">
        <w:rPr>
          <w:sz w:val="24"/>
          <w:szCs w:val="24"/>
        </w:rPr>
        <w:t>взаимодействия и общения</w:t>
      </w:r>
      <w:r w:rsidR="00416FC2" w:rsidRPr="00FF53D0">
        <w:rPr>
          <w:sz w:val="24"/>
          <w:szCs w:val="24"/>
        </w:rPr>
        <w:t xml:space="preserve"> детей между собой, когда происходит обучение в форме обмена опыта между детьми при объединении их в пары или малые группы. </w:t>
      </w:r>
    </w:p>
    <w:p w:rsidR="00E71E1A" w:rsidRPr="00E368D3" w:rsidRDefault="00E71E1A" w:rsidP="00905326">
      <w:pPr>
        <w:autoSpaceDE w:val="0"/>
        <w:autoSpaceDN w:val="0"/>
        <w:adjustRightInd w:val="0"/>
        <w:rPr>
          <w:rFonts w:eastAsia="Garamond-SC700"/>
          <w:sz w:val="24"/>
          <w:szCs w:val="24"/>
          <w:lang w:eastAsia="en-US"/>
        </w:rPr>
      </w:pPr>
    </w:p>
    <w:p w:rsidR="009F7C4D" w:rsidRPr="00E368D3" w:rsidRDefault="009F7C4D" w:rsidP="00E368D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E368D3">
        <w:rPr>
          <w:b/>
          <w:sz w:val="24"/>
          <w:szCs w:val="24"/>
        </w:rPr>
        <w:t>Цели, задачи, планируемые результаты проекта</w:t>
      </w:r>
    </w:p>
    <w:p w:rsidR="009F7C4D" w:rsidRPr="00E368D3" w:rsidRDefault="00A87CE3" w:rsidP="00E368D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E368D3">
        <w:rPr>
          <w:rFonts w:eastAsia="+mn-ea"/>
          <w:b/>
          <w:bCs/>
          <w:color w:val="000000"/>
          <w:kern w:val="24"/>
          <w:sz w:val="24"/>
          <w:szCs w:val="24"/>
        </w:rPr>
        <w:t xml:space="preserve">Целью </w:t>
      </w:r>
      <w:r w:rsidRPr="00E368D3">
        <w:rPr>
          <w:rFonts w:eastAsia="+mn-ea"/>
          <w:kern w:val="24"/>
          <w:sz w:val="24"/>
          <w:szCs w:val="24"/>
        </w:rPr>
        <w:t>опытной педагогической деятельности педагогов МБДОУ «Детский сад №8» является</w:t>
      </w:r>
      <w:r w:rsidR="007B5302">
        <w:rPr>
          <w:rFonts w:eastAsia="+mn-ea"/>
          <w:kern w:val="24"/>
          <w:sz w:val="24"/>
          <w:szCs w:val="24"/>
        </w:rPr>
        <w:t xml:space="preserve"> </w:t>
      </w:r>
      <w:r w:rsidR="003A6A76" w:rsidRPr="00E368D3">
        <w:rPr>
          <w:sz w:val="24"/>
          <w:szCs w:val="24"/>
          <w:shd w:val="clear" w:color="auto" w:fill="FFFFFF"/>
        </w:rPr>
        <w:t xml:space="preserve">создание условий для формирования у детей дошкольного возраста интеллектуальных способностей посредством мультстудии </w:t>
      </w:r>
    </w:p>
    <w:p w:rsidR="00A87CE3" w:rsidRPr="00E368D3" w:rsidRDefault="00A87CE3" w:rsidP="00E368D3">
      <w:pPr>
        <w:pStyle w:val="Default"/>
        <w:spacing w:line="276" w:lineRule="auto"/>
        <w:jc w:val="both"/>
        <w:rPr>
          <w:b/>
        </w:rPr>
      </w:pPr>
      <w:r w:rsidRPr="00E368D3">
        <w:rPr>
          <w:b/>
        </w:rPr>
        <w:t>Задачи:</w:t>
      </w:r>
    </w:p>
    <w:p w:rsidR="000172AA" w:rsidRDefault="000172AA" w:rsidP="000172A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172AA">
        <w:rPr>
          <w:sz w:val="24"/>
          <w:szCs w:val="24"/>
        </w:rPr>
        <w:t xml:space="preserve">Повышение квалификации педагогов в вопросе организации образовательной деятельности </w:t>
      </w:r>
      <w:r w:rsidR="00E00920">
        <w:rPr>
          <w:sz w:val="24"/>
          <w:szCs w:val="24"/>
        </w:rPr>
        <w:t>посредством мультипликации</w:t>
      </w:r>
    </w:p>
    <w:p w:rsidR="00970544" w:rsidRPr="000172AA" w:rsidRDefault="00970544" w:rsidP="000172A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Способствовать формированию у детей понимания принципов работы, возможностей технических устройств.</w:t>
      </w:r>
    </w:p>
    <w:p w:rsidR="003A6A76" w:rsidRPr="000172AA" w:rsidRDefault="003A6A76" w:rsidP="00E368D3">
      <w:pPr>
        <w:spacing w:line="276" w:lineRule="auto"/>
        <w:jc w:val="both"/>
        <w:rPr>
          <w:sz w:val="24"/>
          <w:szCs w:val="24"/>
        </w:rPr>
      </w:pPr>
      <w:r w:rsidRPr="00E368D3">
        <w:rPr>
          <w:sz w:val="24"/>
          <w:szCs w:val="24"/>
        </w:rPr>
        <w:t xml:space="preserve">2. </w:t>
      </w:r>
      <w:r w:rsidR="00C210FE">
        <w:rPr>
          <w:sz w:val="24"/>
          <w:szCs w:val="24"/>
        </w:rPr>
        <w:t>Апробировать технологию</w:t>
      </w:r>
      <w:r w:rsidR="000172AA">
        <w:rPr>
          <w:sz w:val="24"/>
          <w:szCs w:val="24"/>
        </w:rPr>
        <w:t xml:space="preserve"> </w:t>
      </w:r>
      <w:r w:rsidR="000172AA" w:rsidRPr="000172AA">
        <w:rPr>
          <w:rStyle w:val="a7"/>
          <w:rFonts w:eastAsiaTheme="majorEastAsia"/>
          <w:b w:val="0"/>
          <w:sz w:val="24"/>
          <w:szCs w:val="24"/>
        </w:rPr>
        <w:t>«</w:t>
      </w:r>
      <w:proofErr w:type="spellStart"/>
      <w:r w:rsidR="000172AA" w:rsidRPr="000172AA">
        <w:rPr>
          <w:rStyle w:val="a7"/>
          <w:rFonts w:eastAsiaTheme="majorEastAsia"/>
          <w:b w:val="0"/>
          <w:sz w:val="24"/>
          <w:szCs w:val="24"/>
        </w:rPr>
        <w:t>Мультстудия</w:t>
      </w:r>
      <w:proofErr w:type="spellEnd"/>
      <w:r w:rsidR="000172AA" w:rsidRPr="000172AA">
        <w:rPr>
          <w:rStyle w:val="a7"/>
          <w:rFonts w:eastAsiaTheme="majorEastAsia"/>
          <w:b w:val="0"/>
          <w:sz w:val="24"/>
          <w:szCs w:val="24"/>
        </w:rPr>
        <w:t xml:space="preserve"> “Я творю мир”</w:t>
      </w:r>
      <w:r w:rsidR="00C210FE">
        <w:rPr>
          <w:rStyle w:val="a7"/>
          <w:rFonts w:eastAsiaTheme="majorEastAsia"/>
          <w:b w:val="0"/>
          <w:sz w:val="24"/>
          <w:szCs w:val="24"/>
        </w:rPr>
        <w:t xml:space="preserve"> и определить содержание</w:t>
      </w:r>
      <w:r w:rsidR="000F090D">
        <w:rPr>
          <w:rStyle w:val="a7"/>
          <w:rFonts w:eastAsiaTheme="majorEastAsia"/>
          <w:b w:val="0"/>
          <w:sz w:val="24"/>
          <w:szCs w:val="24"/>
        </w:rPr>
        <w:t>, способствующее развитию интеллектуальных способностей детей.</w:t>
      </w:r>
    </w:p>
    <w:p w:rsidR="00557FC1" w:rsidRPr="00E368D3" w:rsidRDefault="00C210FE" w:rsidP="00E368D3">
      <w:pPr>
        <w:pStyle w:val="Default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Проанализировать результаты проекта, определить дальнейшие перспективы.</w:t>
      </w:r>
    </w:p>
    <w:p w:rsidR="003A6A76" w:rsidRPr="00E368D3" w:rsidRDefault="003A6A76" w:rsidP="00E368D3">
      <w:pPr>
        <w:spacing w:line="276" w:lineRule="auto"/>
        <w:jc w:val="both"/>
        <w:rPr>
          <w:sz w:val="24"/>
          <w:szCs w:val="24"/>
        </w:rPr>
      </w:pPr>
    </w:p>
    <w:p w:rsidR="00155F8D" w:rsidRPr="00E368D3" w:rsidRDefault="00A87CE3" w:rsidP="00E368D3">
      <w:pPr>
        <w:pStyle w:val="Default"/>
        <w:spacing w:line="276" w:lineRule="auto"/>
        <w:jc w:val="both"/>
        <w:rPr>
          <w:b/>
          <w:color w:val="auto"/>
        </w:rPr>
      </w:pPr>
      <w:r w:rsidRPr="00E368D3">
        <w:rPr>
          <w:b/>
          <w:color w:val="auto"/>
        </w:rPr>
        <w:t>Планируемые результаты:</w:t>
      </w:r>
    </w:p>
    <w:p w:rsidR="003A79FC" w:rsidRPr="00E368D3" w:rsidRDefault="003A79FC" w:rsidP="00E368D3">
      <w:pPr>
        <w:spacing w:line="276" w:lineRule="auto"/>
        <w:jc w:val="both"/>
        <w:rPr>
          <w:sz w:val="24"/>
          <w:szCs w:val="24"/>
        </w:rPr>
      </w:pPr>
      <w:r w:rsidRPr="00E368D3">
        <w:rPr>
          <w:sz w:val="24"/>
          <w:szCs w:val="24"/>
        </w:rPr>
        <w:lastRenderedPageBreak/>
        <w:t>1.</w:t>
      </w:r>
      <w:r w:rsidR="0097349D" w:rsidRPr="00E368D3">
        <w:rPr>
          <w:sz w:val="24"/>
          <w:szCs w:val="24"/>
        </w:rPr>
        <w:t>П</w:t>
      </w:r>
      <w:r w:rsidR="000A6B14" w:rsidRPr="00E368D3">
        <w:rPr>
          <w:sz w:val="24"/>
          <w:szCs w:val="24"/>
        </w:rPr>
        <w:t xml:space="preserve">овышение качества образовательного процесса и уровня профессиональной компетентности педагогов </w:t>
      </w:r>
      <w:r w:rsidR="000F090D" w:rsidRPr="000172AA">
        <w:rPr>
          <w:sz w:val="24"/>
          <w:szCs w:val="24"/>
        </w:rPr>
        <w:t xml:space="preserve">в вопросе организации образовательной деятельности </w:t>
      </w:r>
      <w:r w:rsidR="000F090D">
        <w:rPr>
          <w:sz w:val="24"/>
          <w:szCs w:val="24"/>
        </w:rPr>
        <w:t>посредством мультипликации на 70%</w:t>
      </w:r>
      <w:r w:rsidR="000A6B14" w:rsidRPr="00E368D3">
        <w:rPr>
          <w:sz w:val="24"/>
          <w:szCs w:val="24"/>
        </w:rPr>
        <w:t>;</w:t>
      </w:r>
    </w:p>
    <w:p w:rsidR="00B24C41" w:rsidRDefault="003A79FC" w:rsidP="00E368D3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368D3">
        <w:rPr>
          <w:rFonts w:eastAsiaTheme="minorHAnsi"/>
          <w:sz w:val="24"/>
          <w:szCs w:val="24"/>
          <w:lang w:eastAsia="en-US"/>
        </w:rPr>
        <w:t>2.О</w:t>
      </w:r>
      <w:r w:rsidR="00B84AF1" w:rsidRPr="00E368D3">
        <w:rPr>
          <w:rFonts w:eastAsiaTheme="minorHAnsi"/>
          <w:sz w:val="24"/>
          <w:szCs w:val="24"/>
          <w:lang w:eastAsia="en-US"/>
        </w:rPr>
        <w:t>беспечена вариативность содержания образовательного процесса через использование следующих образовательных модулей: «LEGO – конструирование», «Робототехника», «Экспериментирова</w:t>
      </w:r>
      <w:r w:rsidR="00237756" w:rsidRPr="00E368D3">
        <w:rPr>
          <w:rFonts w:eastAsiaTheme="minorHAnsi"/>
          <w:sz w:val="24"/>
          <w:szCs w:val="24"/>
          <w:lang w:eastAsia="en-US"/>
        </w:rPr>
        <w:t>ние с живой и неживой природой»</w:t>
      </w:r>
      <w:r w:rsidR="00B84AF1" w:rsidRPr="00E368D3">
        <w:rPr>
          <w:rFonts w:eastAsiaTheme="minorHAnsi"/>
          <w:sz w:val="24"/>
          <w:szCs w:val="24"/>
          <w:lang w:eastAsia="en-US"/>
        </w:rPr>
        <w:t xml:space="preserve">; </w:t>
      </w:r>
    </w:p>
    <w:p w:rsidR="00B24C41" w:rsidRDefault="000F090D" w:rsidP="00E368D3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У детей сформированы</w:t>
      </w:r>
      <w:r w:rsidR="00B24C41">
        <w:rPr>
          <w:rFonts w:eastAsiaTheme="minorHAnsi"/>
          <w:sz w:val="24"/>
          <w:szCs w:val="24"/>
          <w:lang w:eastAsia="en-US"/>
        </w:rPr>
        <w:t>:</w:t>
      </w:r>
    </w:p>
    <w:p w:rsidR="000F090D" w:rsidRDefault="00B24C41" w:rsidP="00E368D3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0F090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0F090D">
        <w:rPr>
          <w:rFonts w:eastAsiaTheme="minorHAnsi"/>
          <w:sz w:val="24"/>
          <w:szCs w:val="24"/>
          <w:lang w:eastAsia="en-US"/>
        </w:rPr>
        <w:t>общедеятельностные</w:t>
      </w:r>
      <w:proofErr w:type="spellEnd"/>
      <w:r w:rsidR="000F090D">
        <w:rPr>
          <w:rFonts w:eastAsiaTheme="minorHAnsi"/>
          <w:sz w:val="24"/>
          <w:szCs w:val="24"/>
          <w:lang w:eastAsia="en-US"/>
        </w:rPr>
        <w:t xml:space="preserve"> умения на 80%</w:t>
      </w:r>
    </w:p>
    <w:p w:rsidR="00B24C41" w:rsidRPr="00E368D3" w:rsidRDefault="00B24C41" w:rsidP="00E368D3">
      <w:pPr>
        <w:spacing w:line="276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понимания принципов работы, возможностей технических устройств 80%</w:t>
      </w:r>
    </w:p>
    <w:p w:rsidR="000F090D" w:rsidRPr="000F090D" w:rsidRDefault="000F090D" w:rsidP="000F090D">
      <w:pPr>
        <w:tabs>
          <w:tab w:val="num" w:pos="927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A79FC" w:rsidRPr="00E368D3">
        <w:rPr>
          <w:sz w:val="24"/>
          <w:szCs w:val="24"/>
        </w:rPr>
        <w:t>.</w:t>
      </w:r>
      <w:r>
        <w:rPr>
          <w:sz w:val="24"/>
          <w:szCs w:val="24"/>
        </w:rPr>
        <w:t xml:space="preserve">Методический продукт -  сборник </w:t>
      </w:r>
      <w:r w:rsidRPr="000F090D">
        <w:rPr>
          <w:sz w:val="24"/>
          <w:szCs w:val="24"/>
        </w:rPr>
        <w:t>«Цифровая технология «</w:t>
      </w:r>
      <w:proofErr w:type="spellStart"/>
      <w:r w:rsidRPr="000F090D">
        <w:rPr>
          <w:sz w:val="24"/>
          <w:szCs w:val="24"/>
        </w:rPr>
        <w:t>Мультстудия</w:t>
      </w:r>
      <w:proofErr w:type="spellEnd"/>
      <w:r w:rsidRPr="000F090D">
        <w:rPr>
          <w:sz w:val="24"/>
          <w:szCs w:val="24"/>
        </w:rPr>
        <w:t xml:space="preserve"> как средство развития интеллектуальных способностей дошкольников» </w:t>
      </w:r>
    </w:p>
    <w:p w:rsidR="003A79FC" w:rsidRPr="00E368D3" w:rsidRDefault="003A79FC" w:rsidP="00E368D3">
      <w:pPr>
        <w:spacing w:line="276" w:lineRule="auto"/>
        <w:jc w:val="both"/>
        <w:rPr>
          <w:sz w:val="24"/>
          <w:szCs w:val="24"/>
        </w:rPr>
      </w:pPr>
    </w:p>
    <w:p w:rsidR="00A87CE3" w:rsidRDefault="00A87CE3" w:rsidP="00A87CE3">
      <w:pPr>
        <w:pStyle w:val="Default"/>
        <w:jc w:val="center"/>
        <w:rPr>
          <w:b/>
        </w:rPr>
      </w:pPr>
      <w:r w:rsidRPr="006E7ACD">
        <w:rPr>
          <w:b/>
        </w:rPr>
        <w:t>План  мероприятий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8"/>
        <w:gridCol w:w="1207"/>
        <w:gridCol w:w="131"/>
        <w:gridCol w:w="1904"/>
        <w:gridCol w:w="2728"/>
      </w:tblGrid>
      <w:tr w:rsidR="005260A2" w:rsidRPr="006E7ACD" w:rsidTr="005260A2">
        <w:trPr>
          <w:trHeight w:val="163"/>
        </w:trPr>
        <w:tc>
          <w:tcPr>
            <w:tcW w:w="4288" w:type="dxa"/>
          </w:tcPr>
          <w:p w:rsidR="005260A2" w:rsidRPr="00075194" w:rsidRDefault="005260A2" w:rsidP="00974D49">
            <w:pPr>
              <w:pStyle w:val="Default"/>
              <w:jc w:val="both"/>
              <w:rPr>
                <w:b/>
                <w:color w:val="auto"/>
              </w:rPr>
            </w:pPr>
            <w:r w:rsidRPr="00075194">
              <w:rPr>
                <w:b/>
                <w:color w:val="auto"/>
              </w:rPr>
              <w:t>Мероприятие</w:t>
            </w:r>
          </w:p>
        </w:tc>
        <w:tc>
          <w:tcPr>
            <w:tcW w:w="1207" w:type="dxa"/>
          </w:tcPr>
          <w:p w:rsidR="005260A2" w:rsidRPr="00075194" w:rsidRDefault="005260A2" w:rsidP="00974D49">
            <w:pPr>
              <w:pStyle w:val="Default"/>
              <w:jc w:val="both"/>
              <w:rPr>
                <w:b/>
                <w:color w:val="auto"/>
              </w:rPr>
            </w:pPr>
            <w:r w:rsidRPr="00075194">
              <w:rPr>
                <w:b/>
                <w:color w:val="auto"/>
              </w:rPr>
              <w:t>Сроки</w:t>
            </w:r>
          </w:p>
        </w:tc>
        <w:tc>
          <w:tcPr>
            <w:tcW w:w="2035" w:type="dxa"/>
            <w:gridSpan w:val="2"/>
          </w:tcPr>
          <w:p w:rsidR="005260A2" w:rsidRPr="00075194" w:rsidRDefault="005260A2" w:rsidP="00974D49">
            <w:pPr>
              <w:pStyle w:val="Default"/>
              <w:jc w:val="both"/>
              <w:rPr>
                <w:b/>
                <w:color w:val="auto"/>
              </w:rPr>
            </w:pPr>
            <w:r w:rsidRPr="00075194">
              <w:rPr>
                <w:b/>
                <w:color w:val="auto"/>
              </w:rPr>
              <w:t>Ответственный</w:t>
            </w:r>
          </w:p>
        </w:tc>
        <w:tc>
          <w:tcPr>
            <w:tcW w:w="2728" w:type="dxa"/>
          </w:tcPr>
          <w:p w:rsidR="005260A2" w:rsidRPr="00075194" w:rsidRDefault="005260A2" w:rsidP="00974D49">
            <w:pPr>
              <w:pStyle w:val="Default"/>
              <w:jc w:val="both"/>
              <w:rPr>
                <w:b/>
                <w:color w:val="auto"/>
              </w:rPr>
            </w:pPr>
            <w:r w:rsidRPr="00075194">
              <w:rPr>
                <w:b/>
                <w:color w:val="auto"/>
              </w:rPr>
              <w:t>Планируемый результат</w:t>
            </w:r>
          </w:p>
        </w:tc>
      </w:tr>
      <w:tr w:rsidR="005260A2" w:rsidRPr="006E7ACD" w:rsidTr="005260A2">
        <w:trPr>
          <w:trHeight w:val="163"/>
        </w:trPr>
        <w:tc>
          <w:tcPr>
            <w:tcW w:w="10258" w:type="dxa"/>
            <w:gridSpan w:val="5"/>
          </w:tcPr>
          <w:p w:rsidR="005260A2" w:rsidRPr="00075194" w:rsidRDefault="005260A2" w:rsidP="00175AAC">
            <w:pPr>
              <w:pStyle w:val="Default"/>
              <w:jc w:val="center"/>
              <w:rPr>
                <w:color w:val="auto"/>
              </w:rPr>
            </w:pPr>
            <w:r w:rsidRPr="00075194">
              <w:rPr>
                <w:b/>
                <w:color w:val="auto"/>
              </w:rPr>
              <w:t xml:space="preserve">Подготовительный этап: </w:t>
            </w:r>
            <w:r w:rsidR="00175AAC">
              <w:rPr>
                <w:color w:val="auto"/>
              </w:rPr>
              <w:t>сентябрь</w:t>
            </w:r>
            <w:r w:rsidR="00B94325" w:rsidRPr="00075194">
              <w:rPr>
                <w:color w:val="auto"/>
              </w:rPr>
              <w:t xml:space="preserve"> - декабрь 2022</w:t>
            </w:r>
            <w:r w:rsidRPr="00075194">
              <w:rPr>
                <w:color w:val="auto"/>
              </w:rPr>
              <w:t>г.</w:t>
            </w:r>
          </w:p>
        </w:tc>
      </w:tr>
      <w:tr w:rsidR="00CD7024" w:rsidRPr="006E7ACD" w:rsidTr="005260A2">
        <w:trPr>
          <w:trHeight w:val="163"/>
        </w:trPr>
        <w:tc>
          <w:tcPr>
            <w:tcW w:w="4288" w:type="dxa"/>
          </w:tcPr>
          <w:p w:rsidR="00CD7024" w:rsidRPr="00075194" w:rsidRDefault="00CD7024" w:rsidP="00CD70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075194">
              <w:rPr>
                <w:rFonts w:eastAsiaTheme="minorHAnsi"/>
                <w:sz w:val="24"/>
                <w:szCs w:val="24"/>
                <w:lang w:eastAsia="en-US"/>
              </w:rPr>
              <w:t>Самостоятельное изучение теоретических основ технологии создания анимационных мультфильмов.</w:t>
            </w:r>
          </w:p>
        </w:tc>
        <w:tc>
          <w:tcPr>
            <w:tcW w:w="1207" w:type="dxa"/>
          </w:tcPr>
          <w:p w:rsidR="00CD7024" w:rsidRPr="00075194" w:rsidRDefault="00175AAC" w:rsidP="00187DB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  <w:r w:rsidR="00B94325" w:rsidRPr="00075194">
              <w:rPr>
                <w:color w:val="auto"/>
              </w:rPr>
              <w:t>2022</w:t>
            </w:r>
            <w:r w:rsidR="00CD7024" w:rsidRPr="00075194">
              <w:rPr>
                <w:color w:val="auto"/>
              </w:rPr>
              <w:t>г.</w:t>
            </w:r>
          </w:p>
        </w:tc>
        <w:tc>
          <w:tcPr>
            <w:tcW w:w="2035" w:type="dxa"/>
            <w:gridSpan w:val="2"/>
          </w:tcPr>
          <w:p w:rsidR="00CD7024" w:rsidRPr="00075194" w:rsidRDefault="00B94325" w:rsidP="00187DBA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м</w:t>
            </w:r>
            <w:r w:rsidR="00CD7024" w:rsidRPr="00075194">
              <w:rPr>
                <w:color w:val="auto"/>
              </w:rPr>
              <w:t>етодист,</w:t>
            </w:r>
          </w:p>
          <w:p w:rsidR="00CD7024" w:rsidRPr="00075194" w:rsidRDefault="00B94325" w:rsidP="00187DBA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75194">
              <w:rPr>
                <w:color w:val="auto"/>
              </w:rPr>
              <w:t>п</w:t>
            </w:r>
            <w:r w:rsidR="00CD7024" w:rsidRPr="00075194">
              <w:rPr>
                <w:color w:val="auto"/>
              </w:rPr>
              <w:t>едагоги ДОУ</w:t>
            </w:r>
          </w:p>
        </w:tc>
        <w:tc>
          <w:tcPr>
            <w:tcW w:w="2728" w:type="dxa"/>
          </w:tcPr>
          <w:p w:rsidR="00CD7024" w:rsidRPr="00075194" w:rsidRDefault="00CD7024" w:rsidP="00187DBA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Повышение теоретических знаний педагогов</w:t>
            </w:r>
          </w:p>
        </w:tc>
      </w:tr>
      <w:tr w:rsidR="00CD7024" w:rsidRPr="006E7ACD" w:rsidTr="005260A2">
        <w:trPr>
          <w:trHeight w:val="163"/>
        </w:trPr>
        <w:tc>
          <w:tcPr>
            <w:tcW w:w="4288" w:type="dxa"/>
          </w:tcPr>
          <w:p w:rsidR="00CD7024" w:rsidRPr="00075194" w:rsidRDefault="00CD7024" w:rsidP="00CD702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075194">
              <w:rPr>
                <w:color w:val="auto"/>
              </w:rPr>
              <w:t xml:space="preserve">Проведение сравнительного анализа имеющихся материально-технических условий в ДОУ </w:t>
            </w:r>
          </w:p>
        </w:tc>
        <w:tc>
          <w:tcPr>
            <w:tcW w:w="1207" w:type="dxa"/>
          </w:tcPr>
          <w:p w:rsidR="00CD7024" w:rsidRPr="00075194" w:rsidRDefault="00175AAC" w:rsidP="00974D4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  <w:r w:rsidR="00B94325" w:rsidRPr="00075194">
              <w:rPr>
                <w:color w:val="auto"/>
              </w:rPr>
              <w:t>2022г.</w:t>
            </w:r>
          </w:p>
        </w:tc>
        <w:tc>
          <w:tcPr>
            <w:tcW w:w="2035" w:type="dxa"/>
            <w:gridSpan w:val="2"/>
          </w:tcPr>
          <w:p w:rsidR="00CD7024" w:rsidRPr="00075194" w:rsidRDefault="00B94325" w:rsidP="00974D49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зам.зав. по ВМР, педагоги</w:t>
            </w:r>
          </w:p>
        </w:tc>
        <w:tc>
          <w:tcPr>
            <w:tcW w:w="2728" w:type="dxa"/>
          </w:tcPr>
          <w:p w:rsidR="00CD7024" w:rsidRPr="00075194" w:rsidRDefault="00CD7024" w:rsidP="00CD70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75194">
              <w:rPr>
                <w:rFonts w:eastAsiaTheme="minorHAnsi"/>
                <w:sz w:val="24"/>
                <w:szCs w:val="24"/>
                <w:lang w:eastAsia="en-US"/>
              </w:rPr>
              <w:t>карта оценки</w:t>
            </w:r>
          </w:p>
          <w:p w:rsidR="00CD7024" w:rsidRPr="00075194" w:rsidRDefault="00CD7024" w:rsidP="00CD70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75194">
              <w:rPr>
                <w:rFonts w:eastAsiaTheme="minorHAnsi"/>
                <w:sz w:val="24"/>
                <w:szCs w:val="24"/>
                <w:lang w:eastAsia="en-US"/>
              </w:rPr>
              <w:t>развивающей предметно-</w:t>
            </w:r>
          </w:p>
          <w:p w:rsidR="00CD7024" w:rsidRPr="00075194" w:rsidRDefault="00CD7024" w:rsidP="00CD70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75194">
              <w:rPr>
                <w:rFonts w:eastAsiaTheme="minorHAnsi"/>
                <w:sz w:val="24"/>
                <w:szCs w:val="24"/>
                <w:lang w:eastAsia="en-US"/>
              </w:rPr>
              <w:t>пространственной среды</w:t>
            </w:r>
            <w:r w:rsidR="00B94325" w:rsidRPr="00075194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CD7024" w:rsidRPr="00075194" w:rsidRDefault="00B94325" w:rsidP="005260A2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а</w:t>
            </w:r>
            <w:r w:rsidR="00CD7024" w:rsidRPr="00075194">
              <w:rPr>
                <w:color w:val="auto"/>
              </w:rPr>
              <w:t>налитическая справка</w:t>
            </w:r>
          </w:p>
        </w:tc>
      </w:tr>
      <w:tr w:rsidR="0068380D" w:rsidRPr="006E7ACD" w:rsidTr="005260A2">
        <w:trPr>
          <w:trHeight w:val="163"/>
        </w:trPr>
        <w:tc>
          <w:tcPr>
            <w:tcW w:w="4288" w:type="dxa"/>
          </w:tcPr>
          <w:p w:rsidR="0068380D" w:rsidRPr="00075194" w:rsidRDefault="0068380D" w:rsidP="00CD7024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 xml:space="preserve">Семинар: </w:t>
            </w:r>
            <w:r>
              <w:rPr>
                <w:color w:val="auto"/>
              </w:rPr>
              <w:t>«</w:t>
            </w:r>
            <w:proofErr w:type="spellStart"/>
            <w:r w:rsidRPr="00075194">
              <w:rPr>
                <w:color w:val="auto"/>
              </w:rPr>
              <w:t>Мультстудия</w:t>
            </w:r>
            <w:proofErr w:type="spellEnd"/>
            <w:r w:rsidRPr="00075194">
              <w:rPr>
                <w:color w:val="auto"/>
              </w:rPr>
              <w:t xml:space="preserve"> как средство развития интеллектуальных способностей дошкольников</w:t>
            </w:r>
            <w:r>
              <w:rPr>
                <w:color w:val="auto"/>
              </w:rPr>
              <w:t>»</w:t>
            </w:r>
          </w:p>
        </w:tc>
        <w:tc>
          <w:tcPr>
            <w:tcW w:w="1207" w:type="dxa"/>
          </w:tcPr>
          <w:p w:rsidR="0068380D" w:rsidRPr="00075194" w:rsidRDefault="0068380D" w:rsidP="000E3EB6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сентябрь 2022г.</w:t>
            </w:r>
          </w:p>
        </w:tc>
        <w:tc>
          <w:tcPr>
            <w:tcW w:w="2035" w:type="dxa"/>
            <w:gridSpan w:val="2"/>
          </w:tcPr>
          <w:p w:rsidR="0068380D" w:rsidRPr="00075194" w:rsidRDefault="0068380D" w:rsidP="000E3EB6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методист</w:t>
            </w:r>
          </w:p>
        </w:tc>
        <w:tc>
          <w:tcPr>
            <w:tcW w:w="2728" w:type="dxa"/>
          </w:tcPr>
          <w:p w:rsidR="0068380D" w:rsidRPr="00075194" w:rsidRDefault="0068380D" w:rsidP="000E3E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75194">
              <w:rPr>
                <w:sz w:val="24"/>
                <w:szCs w:val="24"/>
              </w:rPr>
              <w:t>развитие практических умений педагогов</w:t>
            </w:r>
          </w:p>
        </w:tc>
      </w:tr>
      <w:tr w:rsidR="0068380D" w:rsidRPr="006E7ACD" w:rsidTr="005260A2">
        <w:trPr>
          <w:trHeight w:val="163"/>
        </w:trPr>
        <w:tc>
          <w:tcPr>
            <w:tcW w:w="4288" w:type="dxa"/>
          </w:tcPr>
          <w:p w:rsidR="0068380D" w:rsidRPr="00075194" w:rsidRDefault="0068380D" w:rsidP="0068380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Практикум</w:t>
            </w:r>
            <w:r w:rsidRPr="00075194">
              <w:rPr>
                <w:color w:val="auto"/>
              </w:rPr>
              <w:t xml:space="preserve">: </w:t>
            </w:r>
            <w:r>
              <w:rPr>
                <w:color w:val="auto"/>
              </w:rPr>
              <w:t>«По созданию мультфильмов»</w:t>
            </w:r>
          </w:p>
        </w:tc>
        <w:tc>
          <w:tcPr>
            <w:tcW w:w="1207" w:type="dxa"/>
          </w:tcPr>
          <w:p w:rsidR="0068380D" w:rsidRPr="00075194" w:rsidRDefault="0068380D" w:rsidP="00974D49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сентябрь 2022г.</w:t>
            </w:r>
          </w:p>
        </w:tc>
        <w:tc>
          <w:tcPr>
            <w:tcW w:w="2035" w:type="dxa"/>
            <w:gridSpan w:val="2"/>
          </w:tcPr>
          <w:p w:rsidR="0068380D" w:rsidRPr="00075194" w:rsidRDefault="0068380D" w:rsidP="00974D49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методист</w:t>
            </w:r>
          </w:p>
        </w:tc>
        <w:tc>
          <w:tcPr>
            <w:tcW w:w="2728" w:type="dxa"/>
          </w:tcPr>
          <w:p w:rsidR="0068380D" w:rsidRPr="00B24C41" w:rsidRDefault="0068380D" w:rsidP="00CD70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24C41">
              <w:rPr>
                <w:sz w:val="24"/>
                <w:szCs w:val="24"/>
              </w:rPr>
              <w:t>развитие практических умений педагогов</w:t>
            </w:r>
            <w:r w:rsidR="00B24C41" w:rsidRPr="00B24C41">
              <w:rPr>
                <w:sz w:val="24"/>
                <w:szCs w:val="24"/>
              </w:rPr>
              <w:t>, алгоритм создания мультиков</w:t>
            </w:r>
          </w:p>
        </w:tc>
      </w:tr>
      <w:tr w:rsidR="0068380D" w:rsidRPr="006E7ACD" w:rsidTr="005260A2">
        <w:trPr>
          <w:trHeight w:val="163"/>
        </w:trPr>
        <w:tc>
          <w:tcPr>
            <w:tcW w:w="4288" w:type="dxa"/>
          </w:tcPr>
          <w:p w:rsidR="0068380D" w:rsidRPr="00075194" w:rsidRDefault="0068380D" w:rsidP="00D54372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Практикум «Руководство разработкой сценария, автором которого является ребенок»</w:t>
            </w:r>
          </w:p>
        </w:tc>
        <w:tc>
          <w:tcPr>
            <w:tcW w:w="1207" w:type="dxa"/>
          </w:tcPr>
          <w:p w:rsidR="0068380D" w:rsidRPr="00075194" w:rsidRDefault="0068380D" w:rsidP="00974D49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октябрь</w:t>
            </w:r>
          </w:p>
          <w:p w:rsidR="0068380D" w:rsidRPr="00075194" w:rsidRDefault="0068380D" w:rsidP="00974D49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2022г.</w:t>
            </w:r>
          </w:p>
        </w:tc>
        <w:tc>
          <w:tcPr>
            <w:tcW w:w="2035" w:type="dxa"/>
            <w:gridSpan w:val="2"/>
          </w:tcPr>
          <w:p w:rsidR="0068380D" w:rsidRPr="00075194" w:rsidRDefault="0068380D" w:rsidP="00974D49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методист</w:t>
            </w:r>
          </w:p>
        </w:tc>
        <w:tc>
          <w:tcPr>
            <w:tcW w:w="2728" w:type="dxa"/>
          </w:tcPr>
          <w:p w:rsidR="0068380D" w:rsidRPr="00075194" w:rsidRDefault="0068380D" w:rsidP="00974D49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развитие практических навыков педагогов</w:t>
            </w:r>
            <w:r w:rsidR="00B24C41">
              <w:rPr>
                <w:color w:val="auto"/>
              </w:rPr>
              <w:t xml:space="preserve">, </w:t>
            </w:r>
            <w:r w:rsidR="00B24C41" w:rsidRPr="00075194">
              <w:rPr>
                <w:color w:val="auto"/>
              </w:rPr>
              <w:t>картотека видов техник исполнения анимации</w:t>
            </w:r>
          </w:p>
        </w:tc>
      </w:tr>
      <w:tr w:rsidR="0068380D" w:rsidRPr="006E7ACD" w:rsidTr="005260A2">
        <w:trPr>
          <w:trHeight w:val="163"/>
        </w:trPr>
        <w:tc>
          <w:tcPr>
            <w:tcW w:w="10258" w:type="dxa"/>
            <w:gridSpan w:val="5"/>
          </w:tcPr>
          <w:p w:rsidR="0068380D" w:rsidRPr="00075194" w:rsidRDefault="0068380D" w:rsidP="00974D49">
            <w:pPr>
              <w:pStyle w:val="Default"/>
              <w:jc w:val="center"/>
              <w:rPr>
                <w:color w:val="auto"/>
              </w:rPr>
            </w:pPr>
            <w:r w:rsidRPr="00075194">
              <w:rPr>
                <w:b/>
                <w:color w:val="auto"/>
              </w:rPr>
              <w:t xml:space="preserve">Реализующий этап: </w:t>
            </w:r>
            <w:r w:rsidRPr="00075194">
              <w:rPr>
                <w:color w:val="auto"/>
              </w:rPr>
              <w:t>январь 2023г.- май 2023г.</w:t>
            </w:r>
          </w:p>
        </w:tc>
      </w:tr>
      <w:tr w:rsidR="0068380D" w:rsidRPr="006E7ACD" w:rsidTr="005260A2">
        <w:trPr>
          <w:trHeight w:val="1148"/>
        </w:trPr>
        <w:tc>
          <w:tcPr>
            <w:tcW w:w="4288" w:type="dxa"/>
          </w:tcPr>
          <w:p w:rsidR="0068380D" w:rsidRPr="00075194" w:rsidRDefault="0068380D" w:rsidP="005F5751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 xml:space="preserve">Практикум: Совместное сценарирование образовательной деятельности в </w:t>
            </w:r>
            <w:proofErr w:type="spellStart"/>
            <w:r w:rsidRPr="00075194">
              <w:rPr>
                <w:color w:val="auto"/>
              </w:rPr>
              <w:t>мультстудии</w:t>
            </w:r>
            <w:proofErr w:type="spellEnd"/>
            <w:r w:rsidRPr="00075194">
              <w:rPr>
                <w:color w:val="auto"/>
              </w:rPr>
              <w:t xml:space="preserve"> в </w:t>
            </w:r>
            <w:proofErr w:type="spellStart"/>
            <w:r w:rsidRPr="00075194">
              <w:rPr>
                <w:color w:val="auto"/>
              </w:rPr>
              <w:t>микрогруппах</w:t>
            </w:r>
            <w:proofErr w:type="spellEnd"/>
            <w:r w:rsidRPr="00075194">
              <w:rPr>
                <w:color w:val="auto"/>
              </w:rPr>
              <w:t xml:space="preserve"> по возрастам (младшие - средние, старшие - подготовительные)</w:t>
            </w:r>
          </w:p>
        </w:tc>
        <w:tc>
          <w:tcPr>
            <w:tcW w:w="1338" w:type="dxa"/>
            <w:gridSpan w:val="2"/>
          </w:tcPr>
          <w:p w:rsidR="0068380D" w:rsidRPr="00075194" w:rsidRDefault="0068380D" w:rsidP="00187DBA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декабрь 2022г.</w:t>
            </w:r>
          </w:p>
        </w:tc>
        <w:tc>
          <w:tcPr>
            <w:tcW w:w="1904" w:type="dxa"/>
          </w:tcPr>
          <w:p w:rsidR="0068380D" w:rsidRPr="00075194" w:rsidRDefault="0068380D" w:rsidP="00187DBA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методист</w:t>
            </w:r>
          </w:p>
        </w:tc>
        <w:tc>
          <w:tcPr>
            <w:tcW w:w="2728" w:type="dxa"/>
          </w:tcPr>
          <w:p w:rsidR="0068380D" w:rsidRPr="00075194" w:rsidRDefault="0068380D" w:rsidP="00187DBA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сценарии образовательной деятельности</w:t>
            </w:r>
          </w:p>
        </w:tc>
      </w:tr>
      <w:tr w:rsidR="0068380D" w:rsidRPr="006E7ACD" w:rsidTr="00123025">
        <w:trPr>
          <w:trHeight w:val="598"/>
        </w:trPr>
        <w:tc>
          <w:tcPr>
            <w:tcW w:w="4288" w:type="dxa"/>
          </w:tcPr>
          <w:p w:rsidR="0068380D" w:rsidRPr="00075194" w:rsidRDefault="0068380D" w:rsidP="00B45AF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Создание мультфильмов совместно с детьми</w:t>
            </w:r>
          </w:p>
        </w:tc>
        <w:tc>
          <w:tcPr>
            <w:tcW w:w="1338" w:type="dxa"/>
            <w:gridSpan w:val="2"/>
          </w:tcPr>
          <w:p w:rsidR="0068380D" w:rsidRPr="00075194" w:rsidRDefault="0068380D" w:rsidP="000E3EB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  <w:p w:rsidR="0068380D" w:rsidRPr="00075194" w:rsidRDefault="0068380D" w:rsidP="000E3EB6">
            <w:pPr>
              <w:pStyle w:val="Default"/>
              <w:jc w:val="both"/>
              <w:rPr>
                <w:color w:val="auto"/>
              </w:rPr>
            </w:pPr>
            <w:r w:rsidRPr="00075194">
              <w:rPr>
                <w:color w:val="auto"/>
              </w:rPr>
              <w:t>2023г.</w:t>
            </w:r>
          </w:p>
        </w:tc>
        <w:tc>
          <w:tcPr>
            <w:tcW w:w="1904" w:type="dxa"/>
          </w:tcPr>
          <w:p w:rsidR="0068380D" w:rsidRPr="00075194" w:rsidRDefault="0068380D" w:rsidP="000E3EB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педагоги</w:t>
            </w:r>
          </w:p>
        </w:tc>
        <w:tc>
          <w:tcPr>
            <w:tcW w:w="2728" w:type="dxa"/>
          </w:tcPr>
          <w:p w:rsidR="0068380D" w:rsidRPr="00075194" w:rsidRDefault="0068380D" w:rsidP="000E3EB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картотека видео мультфильмов</w:t>
            </w:r>
          </w:p>
        </w:tc>
      </w:tr>
      <w:tr w:rsidR="0068380D" w:rsidRPr="006E7ACD" w:rsidTr="005260A2">
        <w:trPr>
          <w:trHeight w:val="1148"/>
        </w:trPr>
        <w:tc>
          <w:tcPr>
            <w:tcW w:w="4288" w:type="dxa"/>
          </w:tcPr>
          <w:p w:rsidR="0068380D" w:rsidRPr="00075194" w:rsidRDefault="0068380D" w:rsidP="00155F8D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Малый педсовет «О промежуточных результатах апробации и внедрения «Мультстудии» в образовательный процесс</w:t>
            </w:r>
            <w:r w:rsidRPr="00075194">
              <w:rPr>
                <w:rStyle w:val="c2"/>
                <w:szCs w:val="24"/>
              </w:rPr>
              <w:t>, корректировка содержания»</w:t>
            </w:r>
          </w:p>
        </w:tc>
        <w:tc>
          <w:tcPr>
            <w:tcW w:w="1338" w:type="dxa"/>
            <w:gridSpan w:val="2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февраль</w:t>
            </w:r>
          </w:p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2023г.</w:t>
            </w:r>
          </w:p>
        </w:tc>
        <w:tc>
          <w:tcPr>
            <w:tcW w:w="1904" w:type="dxa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заместитель заведующей по ВМР</w:t>
            </w:r>
          </w:p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  <w:highlight w:val="yellow"/>
              </w:rPr>
            </w:pPr>
          </w:p>
        </w:tc>
        <w:tc>
          <w:tcPr>
            <w:tcW w:w="2728" w:type="dxa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представлены промежуточные результаты апробации</w:t>
            </w:r>
          </w:p>
        </w:tc>
      </w:tr>
      <w:tr w:rsidR="0068380D" w:rsidRPr="006E7ACD" w:rsidTr="00123025">
        <w:trPr>
          <w:trHeight w:val="822"/>
        </w:trPr>
        <w:tc>
          <w:tcPr>
            <w:tcW w:w="4288" w:type="dxa"/>
          </w:tcPr>
          <w:p w:rsidR="0068380D" w:rsidRPr="00075194" w:rsidRDefault="0068380D" w:rsidP="00D920F1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 xml:space="preserve">Открытые просмотры совместной деятельности в мультстудии </w:t>
            </w:r>
          </w:p>
        </w:tc>
        <w:tc>
          <w:tcPr>
            <w:tcW w:w="1338" w:type="dxa"/>
            <w:gridSpan w:val="2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 xml:space="preserve">март </w:t>
            </w:r>
          </w:p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 xml:space="preserve">2023 г. </w:t>
            </w:r>
          </w:p>
        </w:tc>
        <w:tc>
          <w:tcPr>
            <w:tcW w:w="1904" w:type="dxa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методист,</w:t>
            </w:r>
          </w:p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  <w:highlight w:val="yellow"/>
              </w:rPr>
            </w:pPr>
            <w:r w:rsidRPr="00075194">
              <w:rPr>
                <w:bCs/>
                <w:kern w:val="24"/>
                <w:szCs w:val="24"/>
              </w:rPr>
              <w:t xml:space="preserve">педагоги ДОУ </w:t>
            </w:r>
          </w:p>
        </w:tc>
        <w:tc>
          <w:tcPr>
            <w:tcW w:w="2728" w:type="dxa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сценарии и протоколы обсуждений открытых просмотров</w:t>
            </w:r>
          </w:p>
        </w:tc>
      </w:tr>
      <w:tr w:rsidR="0068380D" w:rsidRPr="006E7ACD" w:rsidTr="00123025">
        <w:trPr>
          <w:trHeight w:val="551"/>
        </w:trPr>
        <w:tc>
          <w:tcPr>
            <w:tcW w:w="4288" w:type="dxa"/>
          </w:tcPr>
          <w:p w:rsidR="0068380D" w:rsidRPr="00075194" w:rsidRDefault="0068380D" w:rsidP="00D920F1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lastRenderedPageBreak/>
              <w:t>Организация культурной практики «Кинотеатр»</w:t>
            </w:r>
          </w:p>
        </w:tc>
        <w:tc>
          <w:tcPr>
            <w:tcW w:w="1338" w:type="dxa"/>
            <w:gridSpan w:val="2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март-апрель 2023г.</w:t>
            </w:r>
          </w:p>
        </w:tc>
        <w:tc>
          <w:tcPr>
            <w:tcW w:w="1904" w:type="dxa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заместитель заведующей по ВМР, педагоги</w:t>
            </w:r>
          </w:p>
        </w:tc>
        <w:tc>
          <w:tcPr>
            <w:tcW w:w="2728" w:type="dxa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картотека мультфильмов</w:t>
            </w:r>
          </w:p>
        </w:tc>
      </w:tr>
      <w:tr w:rsidR="0068380D" w:rsidRPr="006E7ACD" w:rsidTr="005260A2">
        <w:trPr>
          <w:trHeight w:val="163"/>
        </w:trPr>
        <w:tc>
          <w:tcPr>
            <w:tcW w:w="10258" w:type="dxa"/>
            <w:gridSpan w:val="5"/>
          </w:tcPr>
          <w:p w:rsidR="0068380D" w:rsidRPr="00075194" w:rsidRDefault="0068380D" w:rsidP="00974D49">
            <w:pPr>
              <w:pStyle w:val="Default"/>
              <w:jc w:val="center"/>
              <w:rPr>
                <w:b/>
                <w:color w:val="auto"/>
              </w:rPr>
            </w:pPr>
            <w:r w:rsidRPr="00075194">
              <w:rPr>
                <w:b/>
                <w:color w:val="auto"/>
              </w:rPr>
              <w:t xml:space="preserve">Обобщающий этап: </w:t>
            </w:r>
            <w:r w:rsidRPr="00075194">
              <w:rPr>
                <w:color w:val="auto"/>
              </w:rPr>
              <w:t>май-июнь 2023г.</w:t>
            </w:r>
          </w:p>
        </w:tc>
      </w:tr>
      <w:tr w:rsidR="0068380D" w:rsidRPr="006E7ACD" w:rsidTr="005260A2">
        <w:trPr>
          <w:trHeight w:val="163"/>
        </w:trPr>
        <w:tc>
          <w:tcPr>
            <w:tcW w:w="4288" w:type="dxa"/>
          </w:tcPr>
          <w:p w:rsidR="0068380D" w:rsidRPr="00075194" w:rsidRDefault="00B50856" w:rsidP="00B50856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</w:rPr>
            </w:pPr>
            <w:r>
              <w:rPr>
                <w:bCs/>
                <w:kern w:val="24"/>
                <w:szCs w:val="24"/>
              </w:rPr>
              <w:t>Выступления на педагогическом</w:t>
            </w:r>
            <w:r w:rsidR="0068380D" w:rsidRPr="00075194">
              <w:rPr>
                <w:bCs/>
                <w:kern w:val="24"/>
                <w:szCs w:val="24"/>
              </w:rPr>
              <w:t xml:space="preserve"> </w:t>
            </w:r>
            <w:r>
              <w:rPr>
                <w:bCs/>
                <w:kern w:val="24"/>
                <w:szCs w:val="24"/>
              </w:rPr>
              <w:t xml:space="preserve">совете </w:t>
            </w:r>
            <w:r w:rsidR="0068380D" w:rsidRPr="00075194">
              <w:rPr>
                <w:bCs/>
                <w:kern w:val="24"/>
                <w:szCs w:val="24"/>
              </w:rPr>
              <w:t xml:space="preserve"> с результатами апробации. </w:t>
            </w:r>
          </w:p>
        </w:tc>
        <w:tc>
          <w:tcPr>
            <w:tcW w:w="1338" w:type="dxa"/>
            <w:gridSpan w:val="2"/>
          </w:tcPr>
          <w:p w:rsidR="0068380D" w:rsidRPr="00B50856" w:rsidRDefault="00B50856" w:rsidP="00251367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>
              <w:rPr>
                <w:bCs/>
                <w:kern w:val="24"/>
                <w:szCs w:val="24"/>
              </w:rPr>
              <w:t xml:space="preserve">май </w:t>
            </w:r>
            <w:r w:rsidR="0068380D" w:rsidRPr="00075194">
              <w:rPr>
                <w:bCs/>
                <w:kern w:val="24"/>
                <w:szCs w:val="24"/>
              </w:rPr>
              <w:t>2023 г.</w:t>
            </w:r>
          </w:p>
        </w:tc>
        <w:tc>
          <w:tcPr>
            <w:tcW w:w="1904" w:type="dxa"/>
          </w:tcPr>
          <w:p w:rsidR="0068380D" w:rsidRPr="00075194" w:rsidRDefault="0068380D" w:rsidP="00251367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заместитель заведующей по ВМР,</w:t>
            </w:r>
          </w:p>
          <w:p w:rsidR="0068380D" w:rsidRPr="00075194" w:rsidRDefault="0068380D" w:rsidP="00251367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  <w:highlight w:val="yellow"/>
              </w:rPr>
            </w:pPr>
            <w:r w:rsidRPr="00075194">
              <w:rPr>
                <w:bCs/>
                <w:kern w:val="24"/>
                <w:szCs w:val="24"/>
              </w:rPr>
              <w:t>методист</w:t>
            </w:r>
          </w:p>
        </w:tc>
        <w:tc>
          <w:tcPr>
            <w:tcW w:w="2728" w:type="dxa"/>
          </w:tcPr>
          <w:p w:rsidR="0068380D" w:rsidRPr="00075194" w:rsidRDefault="0068380D" w:rsidP="00251367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 xml:space="preserve">доклады выступлений, </w:t>
            </w:r>
          </w:p>
          <w:p w:rsidR="0068380D" w:rsidRPr="00075194" w:rsidRDefault="0068380D" w:rsidP="00251367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обобщение опыта</w:t>
            </w:r>
          </w:p>
        </w:tc>
      </w:tr>
      <w:tr w:rsidR="0068380D" w:rsidRPr="006E7ACD" w:rsidTr="005260A2">
        <w:trPr>
          <w:trHeight w:val="163"/>
        </w:trPr>
        <w:tc>
          <w:tcPr>
            <w:tcW w:w="4288" w:type="dxa"/>
          </w:tcPr>
          <w:p w:rsidR="0068380D" w:rsidRPr="00075194" w:rsidRDefault="0068380D" w:rsidP="00155F8D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 xml:space="preserve">Сбор и анализ теоретических и методических материалов апробации и внедрения «Мультстудии». </w:t>
            </w:r>
          </w:p>
        </w:tc>
        <w:tc>
          <w:tcPr>
            <w:tcW w:w="1338" w:type="dxa"/>
            <w:gridSpan w:val="2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май 2023г.</w:t>
            </w:r>
          </w:p>
        </w:tc>
        <w:tc>
          <w:tcPr>
            <w:tcW w:w="1904" w:type="dxa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заместитель заведующей по ВМР,</w:t>
            </w:r>
          </w:p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методист</w:t>
            </w:r>
          </w:p>
        </w:tc>
        <w:tc>
          <w:tcPr>
            <w:tcW w:w="2728" w:type="dxa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сформированы тематические папки в электронном варианте.</w:t>
            </w:r>
          </w:p>
        </w:tc>
      </w:tr>
      <w:tr w:rsidR="0068380D" w:rsidRPr="006E7ACD" w:rsidTr="005260A2">
        <w:trPr>
          <w:trHeight w:val="163"/>
        </w:trPr>
        <w:tc>
          <w:tcPr>
            <w:tcW w:w="4288" w:type="dxa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 xml:space="preserve">Создание электронного методического сборника </w:t>
            </w:r>
          </w:p>
        </w:tc>
        <w:tc>
          <w:tcPr>
            <w:tcW w:w="1338" w:type="dxa"/>
            <w:gridSpan w:val="2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 xml:space="preserve">июнь </w:t>
            </w:r>
          </w:p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2023 г.</w:t>
            </w:r>
          </w:p>
        </w:tc>
        <w:tc>
          <w:tcPr>
            <w:tcW w:w="1904" w:type="dxa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kern w:val="24"/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заместитель заведующей по ВМР</w:t>
            </w:r>
          </w:p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  <w:highlight w:val="yellow"/>
              </w:rPr>
            </w:pPr>
          </w:p>
        </w:tc>
        <w:tc>
          <w:tcPr>
            <w:tcW w:w="2728" w:type="dxa"/>
          </w:tcPr>
          <w:p w:rsidR="0068380D" w:rsidRPr="00075194" w:rsidRDefault="0068380D" w:rsidP="00974D49">
            <w:pPr>
              <w:pStyle w:val="af3"/>
              <w:spacing w:before="0" w:beforeAutospacing="0" w:after="0" w:afterAutospacing="0" w:line="162" w:lineRule="atLeast"/>
              <w:jc w:val="both"/>
              <w:rPr>
                <w:szCs w:val="24"/>
              </w:rPr>
            </w:pPr>
            <w:r w:rsidRPr="00075194">
              <w:rPr>
                <w:bCs/>
                <w:kern w:val="24"/>
                <w:szCs w:val="24"/>
              </w:rPr>
              <w:t>сборник</w:t>
            </w:r>
          </w:p>
        </w:tc>
      </w:tr>
    </w:tbl>
    <w:p w:rsidR="00BD2C19" w:rsidRDefault="00BD2C19" w:rsidP="00123025">
      <w:pPr>
        <w:pStyle w:val="Default"/>
        <w:rPr>
          <w:b/>
        </w:rPr>
      </w:pPr>
    </w:p>
    <w:p w:rsidR="00A87CE3" w:rsidRPr="006E7ACD" w:rsidRDefault="00A87CE3" w:rsidP="00A87CE3">
      <w:pPr>
        <w:jc w:val="center"/>
        <w:rPr>
          <w:b/>
          <w:sz w:val="24"/>
          <w:szCs w:val="24"/>
        </w:rPr>
      </w:pPr>
      <w:r w:rsidRPr="006E7ACD">
        <w:rPr>
          <w:b/>
          <w:sz w:val="24"/>
          <w:szCs w:val="24"/>
        </w:rPr>
        <w:t>Управление проектом</w:t>
      </w:r>
    </w:p>
    <w:p w:rsidR="00A87CE3" w:rsidRPr="006E7ACD" w:rsidRDefault="00A87CE3" w:rsidP="00A87CE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495"/>
      </w:tblGrid>
      <w:tr w:rsidR="00A87CE3" w:rsidRPr="006E7ACD" w:rsidTr="00123025">
        <w:trPr>
          <w:trHeight w:val="142"/>
        </w:trPr>
        <w:tc>
          <w:tcPr>
            <w:tcW w:w="4644" w:type="dxa"/>
          </w:tcPr>
          <w:p w:rsidR="00A87CE3" w:rsidRPr="006E7ACD" w:rsidRDefault="00A87CE3" w:rsidP="0049327C">
            <w:pPr>
              <w:jc w:val="center"/>
              <w:rPr>
                <w:b/>
                <w:sz w:val="24"/>
                <w:szCs w:val="24"/>
              </w:rPr>
            </w:pPr>
            <w:r w:rsidRPr="006E7ACD">
              <w:rPr>
                <w:b/>
                <w:sz w:val="24"/>
                <w:szCs w:val="24"/>
              </w:rPr>
              <w:t>Субъекты  управления Программой</w:t>
            </w:r>
          </w:p>
        </w:tc>
        <w:tc>
          <w:tcPr>
            <w:tcW w:w="5495" w:type="dxa"/>
          </w:tcPr>
          <w:p w:rsidR="00A87CE3" w:rsidRPr="006E7ACD" w:rsidRDefault="00A87CE3" w:rsidP="0049327C">
            <w:pPr>
              <w:jc w:val="center"/>
              <w:rPr>
                <w:b/>
                <w:sz w:val="24"/>
                <w:szCs w:val="24"/>
              </w:rPr>
            </w:pPr>
            <w:r w:rsidRPr="006E7ACD">
              <w:rPr>
                <w:b/>
                <w:sz w:val="24"/>
                <w:szCs w:val="24"/>
              </w:rPr>
              <w:t>Функции  управления</w:t>
            </w:r>
          </w:p>
        </w:tc>
      </w:tr>
      <w:tr w:rsidR="00A87CE3" w:rsidRPr="006E7ACD" w:rsidTr="00123025">
        <w:trPr>
          <w:trHeight w:val="142"/>
        </w:trPr>
        <w:tc>
          <w:tcPr>
            <w:tcW w:w="4644" w:type="dxa"/>
          </w:tcPr>
          <w:p w:rsidR="00A87CE3" w:rsidRPr="006E7ACD" w:rsidRDefault="00A87CE3" w:rsidP="0049327C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Заведующая ДОУ</w:t>
            </w:r>
          </w:p>
        </w:tc>
        <w:tc>
          <w:tcPr>
            <w:tcW w:w="5495" w:type="dxa"/>
          </w:tcPr>
          <w:p w:rsidR="00A87CE3" w:rsidRPr="006E7ACD" w:rsidRDefault="00A87CE3" w:rsidP="0049327C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Общее руководство реализацией Проекта.</w:t>
            </w:r>
          </w:p>
          <w:p w:rsidR="00A87CE3" w:rsidRPr="006E7ACD" w:rsidRDefault="00A87CE3" w:rsidP="0049327C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Контроль выполнения плановых мероприятий.</w:t>
            </w:r>
          </w:p>
        </w:tc>
      </w:tr>
      <w:tr w:rsidR="00A87CE3" w:rsidRPr="006E7ACD" w:rsidTr="00123025">
        <w:trPr>
          <w:trHeight w:val="142"/>
        </w:trPr>
        <w:tc>
          <w:tcPr>
            <w:tcW w:w="4644" w:type="dxa"/>
          </w:tcPr>
          <w:p w:rsidR="00A87CE3" w:rsidRPr="006E7ACD" w:rsidRDefault="00A87CE3" w:rsidP="0049327C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 xml:space="preserve">Заместитель заведующей </w:t>
            </w:r>
          </w:p>
        </w:tc>
        <w:tc>
          <w:tcPr>
            <w:tcW w:w="5495" w:type="dxa"/>
          </w:tcPr>
          <w:p w:rsidR="00A87CE3" w:rsidRPr="006E7ACD" w:rsidRDefault="00A87CE3" w:rsidP="0049327C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Повышение квалификации педагогов в рамках проекта.</w:t>
            </w:r>
          </w:p>
          <w:p w:rsidR="00A87CE3" w:rsidRPr="006E7ACD" w:rsidRDefault="00A87CE3" w:rsidP="0049327C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Анализ деятельности ДОУ по реализации Проекта.</w:t>
            </w:r>
          </w:p>
          <w:p w:rsidR="00A87CE3" w:rsidRPr="006E7ACD" w:rsidRDefault="00A87CE3" w:rsidP="0049327C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Контроль выполнения мероприятий.</w:t>
            </w:r>
          </w:p>
          <w:p w:rsidR="00A87CE3" w:rsidRPr="006E7ACD" w:rsidRDefault="00A87CE3" w:rsidP="0049327C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Оценка эффективности реализации Проекта.</w:t>
            </w:r>
          </w:p>
        </w:tc>
      </w:tr>
      <w:tr w:rsidR="00A87CE3" w:rsidRPr="006E7ACD" w:rsidTr="00123025">
        <w:trPr>
          <w:trHeight w:val="269"/>
        </w:trPr>
        <w:tc>
          <w:tcPr>
            <w:tcW w:w="4644" w:type="dxa"/>
          </w:tcPr>
          <w:p w:rsidR="00A87CE3" w:rsidRPr="006E7ACD" w:rsidRDefault="00A87CE3" w:rsidP="0049327C">
            <w:pPr>
              <w:jc w:val="center"/>
              <w:rPr>
                <w:b/>
                <w:sz w:val="24"/>
                <w:szCs w:val="24"/>
              </w:rPr>
            </w:pPr>
            <w:r w:rsidRPr="006E7ACD">
              <w:rPr>
                <w:b/>
                <w:sz w:val="24"/>
                <w:szCs w:val="24"/>
              </w:rPr>
              <w:t xml:space="preserve">Формы управления Проектом </w:t>
            </w:r>
          </w:p>
        </w:tc>
        <w:tc>
          <w:tcPr>
            <w:tcW w:w="5495" w:type="dxa"/>
          </w:tcPr>
          <w:p w:rsidR="00A87CE3" w:rsidRPr="006E7ACD" w:rsidRDefault="00A87CE3" w:rsidP="0049327C">
            <w:pPr>
              <w:jc w:val="center"/>
              <w:rPr>
                <w:b/>
                <w:sz w:val="24"/>
                <w:szCs w:val="24"/>
              </w:rPr>
            </w:pPr>
            <w:r w:rsidRPr="006E7ACD">
              <w:rPr>
                <w:b/>
                <w:sz w:val="24"/>
                <w:szCs w:val="24"/>
              </w:rPr>
              <w:t>Функции управления</w:t>
            </w:r>
          </w:p>
        </w:tc>
      </w:tr>
      <w:tr w:rsidR="00075194" w:rsidRPr="006E7ACD" w:rsidTr="00123025">
        <w:trPr>
          <w:trHeight w:val="269"/>
        </w:trPr>
        <w:tc>
          <w:tcPr>
            <w:tcW w:w="4644" w:type="dxa"/>
          </w:tcPr>
          <w:p w:rsidR="00075194" w:rsidRPr="006E7ACD" w:rsidRDefault="00075194" w:rsidP="00DF45F4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Педагогический  совет</w:t>
            </w:r>
          </w:p>
        </w:tc>
        <w:tc>
          <w:tcPr>
            <w:tcW w:w="5495" w:type="dxa"/>
          </w:tcPr>
          <w:p w:rsidR="00075194" w:rsidRPr="006E7ACD" w:rsidRDefault="00075194" w:rsidP="00DF45F4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Заслушивание отчетов ответственных  исполнителей по выполнению запланированных мероприятий по реализации Проекта.</w:t>
            </w:r>
          </w:p>
          <w:p w:rsidR="00075194" w:rsidRPr="006E7ACD" w:rsidRDefault="00075194" w:rsidP="00DF45F4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Оценка деятельности ответственных исполнителей.</w:t>
            </w:r>
          </w:p>
          <w:p w:rsidR="00075194" w:rsidRPr="006E7ACD" w:rsidRDefault="00075194" w:rsidP="00DF45F4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Внесение корректив в Проект.</w:t>
            </w:r>
          </w:p>
        </w:tc>
      </w:tr>
      <w:tr w:rsidR="00075194" w:rsidRPr="006E7ACD" w:rsidTr="00123025">
        <w:trPr>
          <w:trHeight w:val="840"/>
        </w:trPr>
        <w:tc>
          <w:tcPr>
            <w:tcW w:w="4644" w:type="dxa"/>
          </w:tcPr>
          <w:p w:rsidR="00075194" w:rsidRPr="006E7ACD" w:rsidRDefault="00075194" w:rsidP="0049327C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Административные совещания при заведующей ДОУ</w:t>
            </w:r>
          </w:p>
        </w:tc>
        <w:tc>
          <w:tcPr>
            <w:tcW w:w="5495" w:type="dxa"/>
          </w:tcPr>
          <w:p w:rsidR="00075194" w:rsidRPr="006E7ACD" w:rsidRDefault="00075194" w:rsidP="0049327C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Заслушивание отчетов ответственных  исполнителей по выполнению запланированных мероприятий по реализации Проекта.</w:t>
            </w:r>
          </w:p>
        </w:tc>
      </w:tr>
    </w:tbl>
    <w:p w:rsidR="00A87CE3" w:rsidRPr="006E7ACD" w:rsidRDefault="00A87CE3" w:rsidP="00A87CE3">
      <w:pPr>
        <w:jc w:val="center"/>
        <w:rPr>
          <w:b/>
          <w:sz w:val="24"/>
          <w:szCs w:val="24"/>
        </w:rPr>
      </w:pPr>
    </w:p>
    <w:p w:rsidR="00A87CE3" w:rsidRPr="006E7ACD" w:rsidRDefault="00A87CE3" w:rsidP="00A87CE3">
      <w:pPr>
        <w:jc w:val="center"/>
        <w:rPr>
          <w:b/>
          <w:sz w:val="24"/>
          <w:szCs w:val="24"/>
        </w:rPr>
      </w:pPr>
      <w:r w:rsidRPr="006E7ACD">
        <w:rPr>
          <w:b/>
          <w:sz w:val="24"/>
          <w:szCs w:val="24"/>
        </w:rPr>
        <w:t>Оценка эффективности реализации проекта</w:t>
      </w:r>
    </w:p>
    <w:p w:rsidR="00A87CE3" w:rsidRPr="006E7ACD" w:rsidRDefault="00A87CE3" w:rsidP="00A87CE3">
      <w:pPr>
        <w:jc w:val="both"/>
        <w:rPr>
          <w:b/>
          <w:sz w:val="24"/>
          <w:szCs w:val="24"/>
        </w:rPr>
      </w:pPr>
      <w:r w:rsidRPr="006E7ACD">
        <w:rPr>
          <w:rFonts w:cs="Calibri"/>
          <w:sz w:val="24"/>
          <w:szCs w:val="24"/>
        </w:rPr>
        <w:t>Оценка эффективности реализации Проекта проводится на основе оценки степени достижения цели и задач путем сопоставления запланированных результатов и фактически достигнутых в отчетном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275"/>
        <w:gridCol w:w="1985"/>
        <w:gridCol w:w="1607"/>
        <w:gridCol w:w="2531"/>
      </w:tblGrid>
      <w:tr w:rsidR="00A87CE3" w:rsidRPr="006E7ACD" w:rsidTr="000A6B14">
        <w:trPr>
          <w:trHeight w:val="1106"/>
        </w:trPr>
        <w:tc>
          <w:tcPr>
            <w:tcW w:w="2802" w:type="dxa"/>
          </w:tcPr>
          <w:p w:rsidR="00A87CE3" w:rsidRPr="006E7ACD" w:rsidRDefault="00A87CE3" w:rsidP="0049327C">
            <w:pPr>
              <w:jc w:val="center"/>
              <w:rPr>
                <w:b/>
                <w:sz w:val="24"/>
                <w:szCs w:val="24"/>
              </w:rPr>
            </w:pPr>
            <w:r w:rsidRPr="006E7AC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A87CE3" w:rsidRPr="006E7ACD" w:rsidRDefault="00A87CE3" w:rsidP="0049327C">
            <w:pPr>
              <w:jc w:val="center"/>
              <w:rPr>
                <w:b/>
                <w:sz w:val="24"/>
                <w:szCs w:val="24"/>
              </w:rPr>
            </w:pPr>
            <w:r w:rsidRPr="006E7AC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A87CE3" w:rsidRPr="006E7ACD" w:rsidRDefault="00A87CE3" w:rsidP="0049327C">
            <w:pPr>
              <w:jc w:val="center"/>
              <w:rPr>
                <w:b/>
                <w:sz w:val="24"/>
                <w:szCs w:val="24"/>
              </w:rPr>
            </w:pPr>
            <w:r w:rsidRPr="006E7ACD">
              <w:rPr>
                <w:b/>
                <w:sz w:val="24"/>
                <w:szCs w:val="24"/>
              </w:rPr>
              <w:t>Методы сбора информации</w:t>
            </w:r>
          </w:p>
        </w:tc>
        <w:tc>
          <w:tcPr>
            <w:tcW w:w="1607" w:type="dxa"/>
          </w:tcPr>
          <w:p w:rsidR="00A87CE3" w:rsidRPr="006E7ACD" w:rsidRDefault="00A87CE3" w:rsidP="00493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31" w:type="dxa"/>
          </w:tcPr>
          <w:p w:rsidR="00A87CE3" w:rsidRPr="006E7ACD" w:rsidRDefault="00A87CE3" w:rsidP="0049327C">
            <w:pPr>
              <w:jc w:val="center"/>
              <w:rPr>
                <w:b/>
                <w:sz w:val="24"/>
                <w:szCs w:val="24"/>
              </w:rPr>
            </w:pPr>
            <w:r w:rsidRPr="006E7ACD">
              <w:rPr>
                <w:b/>
                <w:sz w:val="24"/>
                <w:szCs w:val="24"/>
              </w:rPr>
              <w:t>Форма представления результатов</w:t>
            </w:r>
          </w:p>
        </w:tc>
      </w:tr>
      <w:tr w:rsidR="00A87CE3" w:rsidRPr="006E7ACD" w:rsidTr="000A6B14">
        <w:trPr>
          <w:trHeight w:val="1655"/>
        </w:trPr>
        <w:tc>
          <w:tcPr>
            <w:tcW w:w="2802" w:type="dxa"/>
          </w:tcPr>
          <w:p w:rsidR="00A87CE3" w:rsidRPr="006E7ACD" w:rsidRDefault="00A87CE3" w:rsidP="00683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7ACD">
              <w:rPr>
                <w:sz w:val="24"/>
                <w:szCs w:val="24"/>
              </w:rPr>
              <w:t>рофессиональн</w:t>
            </w:r>
            <w:r>
              <w:rPr>
                <w:sz w:val="24"/>
                <w:szCs w:val="24"/>
              </w:rPr>
              <w:t>ая компетентность</w:t>
            </w:r>
            <w:r w:rsidRPr="006E7ACD">
              <w:rPr>
                <w:sz w:val="24"/>
                <w:szCs w:val="24"/>
              </w:rPr>
              <w:t xml:space="preserve"> в вопросах организации и проведения </w:t>
            </w:r>
            <w:r w:rsidR="000A6B14">
              <w:rPr>
                <w:sz w:val="24"/>
                <w:szCs w:val="24"/>
              </w:rPr>
              <w:t xml:space="preserve">образовательной деятельности </w:t>
            </w:r>
            <w:r w:rsidR="0068380D">
              <w:rPr>
                <w:sz w:val="24"/>
                <w:szCs w:val="24"/>
              </w:rPr>
              <w:t>по созданию мультфильмов</w:t>
            </w:r>
          </w:p>
        </w:tc>
        <w:tc>
          <w:tcPr>
            <w:tcW w:w="1275" w:type="dxa"/>
          </w:tcPr>
          <w:p w:rsidR="00A87CE3" w:rsidRPr="006E7ACD" w:rsidRDefault="005C7E42" w:rsidP="000A6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  <w:r w:rsidR="00A87CE3" w:rsidRPr="006E7ACD">
              <w:rPr>
                <w:sz w:val="24"/>
                <w:szCs w:val="24"/>
              </w:rPr>
              <w:t>г</w:t>
            </w:r>
          </w:p>
          <w:p w:rsidR="00A87CE3" w:rsidRPr="006E7ACD" w:rsidRDefault="005C7E42" w:rsidP="000A6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  <w:r w:rsidR="00A87CE3" w:rsidRPr="006E7ACD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87CE3" w:rsidRPr="006E7ACD" w:rsidRDefault="00075194" w:rsidP="0049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87CE3" w:rsidRPr="006E7ACD">
              <w:rPr>
                <w:sz w:val="24"/>
                <w:szCs w:val="24"/>
              </w:rPr>
              <w:t>нкетирование</w:t>
            </w:r>
          </w:p>
        </w:tc>
        <w:tc>
          <w:tcPr>
            <w:tcW w:w="1607" w:type="dxa"/>
          </w:tcPr>
          <w:p w:rsidR="00A87CE3" w:rsidRPr="00B24C41" w:rsidRDefault="00075194" w:rsidP="00B24C41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color w:val="000000"/>
                <w:kern w:val="24"/>
                <w:szCs w:val="24"/>
              </w:rPr>
            </w:pPr>
            <w:r>
              <w:rPr>
                <w:bCs/>
                <w:color w:val="000000"/>
                <w:kern w:val="24"/>
                <w:szCs w:val="24"/>
              </w:rPr>
              <w:t>з</w:t>
            </w:r>
            <w:r w:rsidR="00A87CE3">
              <w:rPr>
                <w:bCs/>
                <w:color w:val="000000"/>
                <w:kern w:val="24"/>
                <w:szCs w:val="24"/>
              </w:rPr>
              <w:t>аместитель заведующей по воспитательной и методической работе</w:t>
            </w:r>
          </w:p>
        </w:tc>
        <w:tc>
          <w:tcPr>
            <w:tcW w:w="2531" w:type="dxa"/>
          </w:tcPr>
          <w:p w:rsidR="00A87CE3" w:rsidRDefault="000A6B14" w:rsidP="0049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87CE3" w:rsidRPr="006E7ACD">
              <w:rPr>
                <w:sz w:val="24"/>
                <w:szCs w:val="24"/>
              </w:rPr>
              <w:t xml:space="preserve"> % педагогов повысили профессиональную компетентность </w:t>
            </w:r>
          </w:p>
          <w:p w:rsidR="00A87CE3" w:rsidRPr="006E7ACD" w:rsidRDefault="00A87CE3" w:rsidP="0049327C">
            <w:pPr>
              <w:jc w:val="center"/>
              <w:rPr>
                <w:sz w:val="24"/>
                <w:szCs w:val="24"/>
              </w:rPr>
            </w:pPr>
          </w:p>
        </w:tc>
      </w:tr>
      <w:tr w:rsidR="00A87CE3" w:rsidRPr="006E7ACD" w:rsidTr="000A6B14">
        <w:trPr>
          <w:trHeight w:val="1381"/>
        </w:trPr>
        <w:tc>
          <w:tcPr>
            <w:tcW w:w="2802" w:type="dxa"/>
          </w:tcPr>
          <w:p w:rsidR="00A87CE3" w:rsidRPr="006E7ACD" w:rsidRDefault="00A87CE3" w:rsidP="0068380D">
            <w:pPr>
              <w:pStyle w:val="Default"/>
              <w:jc w:val="both"/>
              <w:rPr>
                <w:color w:val="auto"/>
              </w:rPr>
            </w:pPr>
            <w:r w:rsidRPr="006E7ACD">
              <w:rPr>
                <w:color w:val="auto"/>
              </w:rPr>
              <w:lastRenderedPageBreak/>
              <w:t xml:space="preserve">Уровень </w:t>
            </w:r>
            <w:r w:rsidR="0068380D">
              <w:rPr>
                <w:color w:val="auto"/>
              </w:rPr>
              <w:t xml:space="preserve">умения </w:t>
            </w:r>
            <w:r w:rsidRPr="006E7ACD">
              <w:rPr>
                <w:color w:val="auto"/>
              </w:rPr>
              <w:t xml:space="preserve">детей </w:t>
            </w:r>
            <w:r w:rsidR="0068380D">
              <w:rPr>
                <w:color w:val="auto"/>
              </w:rPr>
              <w:t>создания</w:t>
            </w:r>
            <w:r w:rsidR="000A6B14">
              <w:rPr>
                <w:color w:val="auto"/>
              </w:rPr>
              <w:t xml:space="preserve"> мультфильма</w:t>
            </w:r>
          </w:p>
        </w:tc>
        <w:tc>
          <w:tcPr>
            <w:tcW w:w="1275" w:type="dxa"/>
          </w:tcPr>
          <w:p w:rsidR="00A87CE3" w:rsidRPr="006E7ACD" w:rsidRDefault="000A6B14" w:rsidP="000A6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  <w:r w:rsidR="00A87CE3" w:rsidRPr="006E7ACD">
              <w:rPr>
                <w:sz w:val="24"/>
                <w:szCs w:val="24"/>
              </w:rPr>
              <w:t>г</w:t>
            </w:r>
          </w:p>
          <w:p w:rsidR="00A87CE3" w:rsidRPr="006E7ACD" w:rsidRDefault="000A6B14" w:rsidP="000A6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87CE3" w:rsidRPr="006E7ACD">
              <w:rPr>
                <w:sz w:val="24"/>
                <w:szCs w:val="24"/>
              </w:rPr>
              <w:t>ай 20</w:t>
            </w:r>
            <w:r>
              <w:rPr>
                <w:sz w:val="24"/>
                <w:szCs w:val="24"/>
              </w:rPr>
              <w:t>23</w:t>
            </w:r>
            <w:r w:rsidR="00A87CE3" w:rsidRPr="006E7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A87CE3" w:rsidRPr="006E7ACD" w:rsidRDefault="00075194" w:rsidP="00075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87CE3" w:rsidRPr="006E7ACD">
              <w:rPr>
                <w:sz w:val="24"/>
                <w:szCs w:val="24"/>
              </w:rPr>
              <w:t>аблюдение</w:t>
            </w:r>
          </w:p>
        </w:tc>
        <w:tc>
          <w:tcPr>
            <w:tcW w:w="1607" w:type="dxa"/>
          </w:tcPr>
          <w:p w:rsidR="00075194" w:rsidRPr="006E7ACD" w:rsidRDefault="00075194" w:rsidP="00075194">
            <w:pPr>
              <w:pStyle w:val="af3"/>
              <w:spacing w:before="0" w:beforeAutospacing="0" w:after="0" w:afterAutospacing="0" w:line="162" w:lineRule="atLeast"/>
              <w:jc w:val="both"/>
              <w:rPr>
                <w:bCs/>
                <w:color w:val="000000"/>
                <w:kern w:val="24"/>
                <w:szCs w:val="24"/>
              </w:rPr>
            </w:pPr>
            <w:r>
              <w:rPr>
                <w:bCs/>
                <w:color w:val="000000"/>
                <w:kern w:val="24"/>
                <w:szCs w:val="24"/>
              </w:rPr>
              <w:t xml:space="preserve">заместитель заведующей по воспитательной и методической работе, </w:t>
            </w:r>
          </w:p>
          <w:p w:rsidR="00A87CE3" w:rsidRPr="006E7ACD" w:rsidRDefault="00075194" w:rsidP="00075194">
            <w:pPr>
              <w:jc w:val="both"/>
              <w:rPr>
                <w:sz w:val="24"/>
                <w:szCs w:val="24"/>
                <w:highlight w:val="yellow"/>
              </w:rPr>
            </w:pPr>
            <w:r w:rsidRPr="00075194">
              <w:rPr>
                <w:sz w:val="24"/>
                <w:szCs w:val="24"/>
              </w:rPr>
              <w:t>педагоги</w:t>
            </w:r>
          </w:p>
        </w:tc>
        <w:tc>
          <w:tcPr>
            <w:tcW w:w="2531" w:type="dxa"/>
          </w:tcPr>
          <w:p w:rsidR="00A87CE3" w:rsidRDefault="00A87CE3" w:rsidP="0049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дошкольников</w:t>
            </w:r>
          </w:p>
          <w:p w:rsidR="00A87CE3" w:rsidRPr="006E7ACD" w:rsidRDefault="00B24C41" w:rsidP="0049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умеют создать мультфильм</w:t>
            </w:r>
          </w:p>
        </w:tc>
      </w:tr>
      <w:tr w:rsidR="00A87CE3" w:rsidRPr="006E7ACD" w:rsidTr="00075194">
        <w:trPr>
          <w:trHeight w:val="567"/>
        </w:trPr>
        <w:tc>
          <w:tcPr>
            <w:tcW w:w="2802" w:type="dxa"/>
          </w:tcPr>
          <w:p w:rsidR="00A87CE3" w:rsidRPr="006E7ACD" w:rsidRDefault="00A87CE3" w:rsidP="00B50856">
            <w:pPr>
              <w:jc w:val="both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 xml:space="preserve">Наличие </w:t>
            </w:r>
            <w:r w:rsidR="00B50856">
              <w:rPr>
                <w:sz w:val="24"/>
                <w:szCs w:val="24"/>
              </w:rPr>
              <w:t>конспектов</w:t>
            </w:r>
          </w:p>
        </w:tc>
        <w:tc>
          <w:tcPr>
            <w:tcW w:w="1275" w:type="dxa"/>
          </w:tcPr>
          <w:p w:rsidR="00A87CE3" w:rsidRPr="006E7ACD" w:rsidRDefault="00075194" w:rsidP="000A6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</w:tcPr>
          <w:p w:rsidR="00A87CE3" w:rsidRPr="006E7ACD" w:rsidRDefault="00075194" w:rsidP="0049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87CE3" w:rsidRPr="006E7ACD">
              <w:rPr>
                <w:sz w:val="24"/>
                <w:szCs w:val="24"/>
              </w:rPr>
              <w:t>бор информации</w:t>
            </w:r>
          </w:p>
        </w:tc>
        <w:tc>
          <w:tcPr>
            <w:tcW w:w="1607" w:type="dxa"/>
          </w:tcPr>
          <w:p w:rsidR="00A87CE3" w:rsidRPr="006E7ACD" w:rsidRDefault="00A87CE3" w:rsidP="0049327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</w:tcPr>
          <w:p w:rsidR="00A87CE3" w:rsidRPr="006E7ACD" w:rsidRDefault="00A87CE3" w:rsidP="0049327C">
            <w:pPr>
              <w:jc w:val="center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на электронном и бумажном носителях</w:t>
            </w:r>
          </w:p>
        </w:tc>
      </w:tr>
      <w:tr w:rsidR="00A87CE3" w:rsidRPr="006E7ACD" w:rsidTr="000A6B14">
        <w:trPr>
          <w:trHeight w:val="1381"/>
        </w:trPr>
        <w:tc>
          <w:tcPr>
            <w:tcW w:w="2802" w:type="dxa"/>
          </w:tcPr>
          <w:p w:rsidR="00A87CE3" w:rsidRPr="006E7ACD" w:rsidRDefault="00A87CE3" w:rsidP="000A6B14">
            <w:pPr>
              <w:pStyle w:val="Default"/>
              <w:jc w:val="both"/>
              <w:rPr>
                <w:color w:val="auto"/>
              </w:rPr>
            </w:pPr>
            <w:r w:rsidRPr="006E7ACD">
              <w:rPr>
                <w:color w:val="auto"/>
              </w:rPr>
              <w:t xml:space="preserve">Открытые просмотры </w:t>
            </w:r>
          </w:p>
        </w:tc>
        <w:tc>
          <w:tcPr>
            <w:tcW w:w="1275" w:type="dxa"/>
          </w:tcPr>
          <w:p w:rsidR="00A87CE3" w:rsidRDefault="00A87CE3" w:rsidP="0049327C">
            <w:pPr>
              <w:jc w:val="center"/>
              <w:rPr>
                <w:sz w:val="24"/>
                <w:szCs w:val="24"/>
              </w:rPr>
            </w:pPr>
          </w:p>
          <w:p w:rsidR="00A87CE3" w:rsidRPr="006E7ACD" w:rsidRDefault="00075194" w:rsidP="0049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</w:tcPr>
          <w:p w:rsidR="00A87CE3" w:rsidRPr="006E7ACD" w:rsidRDefault="00075194" w:rsidP="0049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87CE3" w:rsidRPr="006E7ACD">
              <w:rPr>
                <w:sz w:val="24"/>
                <w:szCs w:val="24"/>
              </w:rPr>
              <w:t>апись и сбор фото и видеоматериалов</w:t>
            </w:r>
          </w:p>
        </w:tc>
        <w:tc>
          <w:tcPr>
            <w:tcW w:w="1607" w:type="dxa"/>
          </w:tcPr>
          <w:p w:rsidR="00A87CE3" w:rsidRPr="006E7ACD" w:rsidRDefault="00A87CE3" w:rsidP="0049327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</w:tcPr>
          <w:p w:rsidR="00A87CE3" w:rsidRPr="006E7ACD" w:rsidRDefault="00A87CE3" w:rsidP="0049327C">
            <w:pPr>
              <w:jc w:val="center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Фото- и видеоматериалы</w:t>
            </w:r>
          </w:p>
        </w:tc>
      </w:tr>
      <w:tr w:rsidR="00A87CE3" w:rsidRPr="006E7ACD" w:rsidTr="000A6B14">
        <w:trPr>
          <w:trHeight w:val="3330"/>
        </w:trPr>
        <w:tc>
          <w:tcPr>
            <w:tcW w:w="2802" w:type="dxa"/>
          </w:tcPr>
          <w:p w:rsidR="00A87CE3" w:rsidRPr="000A6B14" w:rsidRDefault="000A6B14" w:rsidP="000A6B14">
            <w:pPr>
              <w:pStyle w:val="Default"/>
              <w:jc w:val="both"/>
              <w:rPr>
                <w:color w:val="auto"/>
              </w:rPr>
            </w:pPr>
            <w:r>
              <w:t xml:space="preserve">Сформирован </w:t>
            </w:r>
            <w:r w:rsidR="00A87CE3" w:rsidRPr="000A6B14">
              <w:t xml:space="preserve">электронный методический сборник </w:t>
            </w:r>
            <w:r w:rsidRPr="000A6B14">
              <w:t>«</w:t>
            </w:r>
            <w:proofErr w:type="spellStart"/>
            <w:r w:rsidRPr="000A6B14">
              <w:t>Мультстудия</w:t>
            </w:r>
            <w:proofErr w:type="spellEnd"/>
            <w:r w:rsidRPr="000A6B14">
              <w:t xml:space="preserve"> как средство развития интеллектуальных способностей дошкольников» </w:t>
            </w:r>
          </w:p>
        </w:tc>
        <w:tc>
          <w:tcPr>
            <w:tcW w:w="1275" w:type="dxa"/>
          </w:tcPr>
          <w:p w:rsidR="00A87CE3" w:rsidRPr="006E7ACD" w:rsidRDefault="00075194" w:rsidP="0049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</w:t>
            </w:r>
            <w:r w:rsidR="00A87CE3" w:rsidRPr="006E7AC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A87CE3" w:rsidRPr="006E7ACD" w:rsidRDefault="00075194" w:rsidP="00493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87CE3" w:rsidRPr="006E7ACD">
              <w:rPr>
                <w:sz w:val="24"/>
                <w:szCs w:val="24"/>
              </w:rPr>
              <w:t>бор и анализ методических материалов</w:t>
            </w:r>
          </w:p>
        </w:tc>
        <w:tc>
          <w:tcPr>
            <w:tcW w:w="1607" w:type="dxa"/>
          </w:tcPr>
          <w:p w:rsidR="00A87CE3" w:rsidRPr="006E7ACD" w:rsidRDefault="00A87CE3" w:rsidP="0049327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31" w:type="dxa"/>
          </w:tcPr>
          <w:p w:rsidR="00A87CE3" w:rsidRPr="006E7ACD" w:rsidRDefault="00A87CE3" w:rsidP="0049327C">
            <w:pPr>
              <w:jc w:val="center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Электронный методический сборник</w:t>
            </w:r>
          </w:p>
          <w:p w:rsidR="00A87CE3" w:rsidRPr="006E7ACD" w:rsidRDefault="00A87CE3" w:rsidP="00B24C41">
            <w:pPr>
              <w:jc w:val="center"/>
              <w:rPr>
                <w:sz w:val="24"/>
                <w:szCs w:val="24"/>
              </w:rPr>
            </w:pPr>
            <w:r w:rsidRPr="006E7ACD">
              <w:rPr>
                <w:sz w:val="24"/>
                <w:szCs w:val="24"/>
              </w:rPr>
              <w:t>(теоретические материалы, методические материалы, доклады, сценарии, дидактические материалы)</w:t>
            </w:r>
          </w:p>
        </w:tc>
      </w:tr>
    </w:tbl>
    <w:p w:rsidR="002B00E5" w:rsidRDefault="002B00E5" w:rsidP="00974D49">
      <w:pPr>
        <w:pStyle w:val="af3"/>
        <w:rPr>
          <w:rFonts w:eastAsiaTheme="minorHAnsi"/>
          <w:sz w:val="21"/>
          <w:szCs w:val="21"/>
          <w:lang w:eastAsia="en-US"/>
        </w:rPr>
      </w:pPr>
    </w:p>
    <w:p w:rsidR="002B00E5" w:rsidRDefault="002B00E5" w:rsidP="00974D49">
      <w:pPr>
        <w:pStyle w:val="af3"/>
        <w:rPr>
          <w:rFonts w:eastAsiaTheme="minorHAnsi"/>
          <w:sz w:val="21"/>
          <w:szCs w:val="21"/>
          <w:lang w:eastAsia="en-US"/>
        </w:rPr>
      </w:pPr>
    </w:p>
    <w:p w:rsidR="002B00E5" w:rsidRDefault="002B00E5" w:rsidP="00974D49">
      <w:pPr>
        <w:pStyle w:val="af3"/>
        <w:rPr>
          <w:rFonts w:eastAsiaTheme="minorHAnsi"/>
          <w:sz w:val="21"/>
          <w:szCs w:val="21"/>
          <w:lang w:eastAsia="en-US"/>
        </w:rPr>
      </w:pPr>
    </w:p>
    <w:p w:rsidR="002B00E5" w:rsidRDefault="002B00E5" w:rsidP="00974D49">
      <w:pPr>
        <w:pStyle w:val="af3"/>
        <w:rPr>
          <w:rFonts w:eastAsiaTheme="minorHAnsi"/>
          <w:sz w:val="21"/>
          <w:szCs w:val="21"/>
          <w:lang w:eastAsia="en-US"/>
        </w:rPr>
      </w:pPr>
    </w:p>
    <w:p w:rsidR="002B00E5" w:rsidRDefault="002B00E5" w:rsidP="00974D49">
      <w:pPr>
        <w:pStyle w:val="af3"/>
        <w:rPr>
          <w:rFonts w:eastAsiaTheme="minorHAnsi"/>
          <w:sz w:val="21"/>
          <w:szCs w:val="21"/>
          <w:lang w:eastAsia="en-US"/>
        </w:rPr>
      </w:pPr>
    </w:p>
    <w:p w:rsidR="00974D49" w:rsidRDefault="00974D49" w:rsidP="00974D49">
      <w:pPr>
        <w:pStyle w:val="af3"/>
        <w:rPr>
          <w:rFonts w:eastAsiaTheme="minorHAnsi"/>
          <w:szCs w:val="24"/>
          <w:lang w:eastAsia="en-US"/>
        </w:rPr>
      </w:pPr>
      <w:bookmarkStart w:id="0" w:name="_GoBack"/>
      <w:bookmarkEnd w:id="0"/>
    </w:p>
    <w:sectPr w:rsidR="00974D49" w:rsidSect="00075194">
      <w:pgSz w:w="11906" w:h="16838"/>
      <w:pgMar w:top="851" w:right="851" w:bottom="851" w:left="851" w:header="709" w:footer="709" w:gutter="0"/>
      <w:pgBorders w:offsetFrom="page">
        <w:top w:val="weavingStrips" w:sz="12" w:space="24" w:color="1F4E79" w:themeColor="accent1" w:themeShade="80"/>
        <w:left w:val="weavingStrips" w:sz="12" w:space="24" w:color="1F4E79" w:themeColor="accent1" w:themeShade="80"/>
        <w:bottom w:val="weavingStrips" w:sz="12" w:space="24" w:color="1F4E79" w:themeColor="accent1" w:themeShade="80"/>
        <w:right w:val="weavingStrips" w:sz="12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-SC7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01B"/>
    <w:multiLevelType w:val="hybridMultilevel"/>
    <w:tmpl w:val="1A40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84A"/>
    <w:multiLevelType w:val="hybridMultilevel"/>
    <w:tmpl w:val="AAE2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D06D5"/>
    <w:multiLevelType w:val="hybridMultilevel"/>
    <w:tmpl w:val="59F0A2D6"/>
    <w:lvl w:ilvl="0" w:tplc="60702F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CD6C1C"/>
    <w:multiLevelType w:val="multilevel"/>
    <w:tmpl w:val="82AA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8167B"/>
    <w:multiLevelType w:val="hybridMultilevel"/>
    <w:tmpl w:val="DF46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57D3"/>
    <w:multiLevelType w:val="singleLevel"/>
    <w:tmpl w:val="EF24DA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62EF3718"/>
    <w:multiLevelType w:val="hybridMultilevel"/>
    <w:tmpl w:val="8FDE9910"/>
    <w:lvl w:ilvl="0" w:tplc="A606D864">
      <w:start w:val="1"/>
      <w:numFmt w:val="decimal"/>
      <w:lvlText w:val="%1."/>
      <w:lvlJc w:val="left"/>
      <w:pPr>
        <w:ind w:left="1041" w:hanging="332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en-US" w:bidi="ar-SA"/>
      </w:rPr>
    </w:lvl>
    <w:lvl w:ilvl="1" w:tplc="F488CCB6">
      <w:numFmt w:val="bullet"/>
      <w:lvlText w:val="•"/>
      <w:lvlJc w:val="left"/>
      <w:pPr>
        <w:ind w:left="2020" w:hanging="332"/>
      </w:pPr>
      <w:rPr>
        <w:rFonts w:hint="default"/>
        <w:lang w:val="ru-RU" w:eastAsia="en-US" w:bidi="ar-SA"/>
      </w:rPr>
    </w:lvl>
    <w:lvl w:ilvl="2" w:tplc="0DAE1ED6">
      <w:numFmt w:val="bullet"/>
      <w:lvlText w:val="•"/>
      <w:lvlJc w:val="left"/>
      <w:pPr>
        <w:ind w:left="3000" w:hanging="332"/>
      </w:pPr>
      <w:rPr>
        <w:rFonts w:hint="default"/>
        <w:lang w:val="ru-RU" w:eastAsia="en-US" w:bidi="ar-SA"/>
      </w:rPr>
    </w:lvl>
    <w:lvl w:ilvl="3" w:tplc="7178A6D8">
      <w:numFmt w:val="bullet"/>
      <w:lvlText w:val="•"/>
      <w:lvlJc w:val="left"/>
      <w:pPr>
        <w:ind w:left="3981" w:hanging="332"/>
      </w:pPr>
      <w:rPr>
        <w:rFonts w:hint="default"/>
        <w:lang w:val="ru-RU" w:eastAsia="en-US" w:bidi="ar-SA"/>
      </w:rPr>
    </w:lvl>
    <w:lvl w:ilvl="4" w:tplc="3376C612">
      <w:numFmt w:val="bullet"/>
      <w:lvlText w:val="•"/>
      <w:lvlJc w:val="left"/>
      <w:pPr>
        <w:ind w:left="4961" w:hanging="332"/>
      </w:pPr>
      <w:rPr>
        <w:rFonts w:hint="default"/>
        <w:lang w:val="ru-RU" w:eastAsia="en-US" w:bidi="ar-SA"/>
      </w:rPr>
    </w:lvl>
    <w:lvl w:ilvl="5" w:tplc="408A5A0E">
      <w:numFmt w:val="bullet"/>
      <w:lvlText w:val="•"/>
      <w:lvlJc w:val="left"/>
      <w:pPr>
        <w:ind w:left="5942" w:hanging="332"/>
      </w:pPr>
      <w:rPr>
        <w:rFonts w:hint="default"/>
        <w:lang w:val="ru-RU" w:eastAsia="en-US" w:bidi="ar-SA"/>
      </w:rPr>
    </w:lvl>
    <w:lvl w:ilvl="6" w:tplc="50A2B898">
      <w:numFmt w:val="bullet"/>
      <w:lvlText w:val="•"/>
      <w:lvlJc w:val="left"/>
      <w:pPr>
        <w:ind w:left="6922" w:hanging="332"/>
      </w:pPr>
      <w:rPr>
        <w:rFonts w:hint="default"/>
        <w:lang w:val="ru-RU" w:eastAsia="en-US" w:bidi="ar-SA"/>
      </w:rPr>
    </w:lvl>
    <w:lvl w:ilvl="7" w:tplc="340AE266">
      <w:numFmt w:val="bullet"/>
      <w:lvlText w:val="•"/>
      <w:lvlJc w:val="left"/>
      <w:pPr>
        <w:ind w:left="7902" w:hanging="332"/>
      </w:pPr>
      <w:rPr>
        <w:rFonts w:hint="default"/>
        <w:lang w:val="ru-RU" w:eastAsia="en-US" w:bidi="ar-SA"/>
      </w:rPr>
    </w:lvl>
    <w:lvl w:ilvl="8" w:tplc="E6B657C2">
      <w:numFmt w:val="bullet"/>
      <w:lvlText w:val="•"/>
      <w:lvlJc w:val="left"/>
      <w:pPr>
        <w:ind w:left="8883" w:hanging="33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57"/>
    <w:rsid w:val="000172AA"/>
    <w:rsid w:val="00041C09"/>
    <w:rsid w:val="0004246D"/>
    <w:rsid w:val="00043E2B"/>
    <w:rsid w:val="0006477E"/>
    <w:rsid w:val="000730DB"/>
    <w:rsid w:val="00075194"/>
    <w:rsid w:val="00090373"/>
    <w:rsid w:val="0009091C"/>
    <w:rsid w:val="000924EB"/>
    <w:rsid w:val="000A2671"/>
    <w:rsid w:val="000A6B14"/>
    <w:rsid w:val="000B1FA5"/>
    <w:rsid w:val="000B49FC"/>
    <w:rsid w:val="000B7EAF"/>
    <w:rsid w:val="000D4554"/>
    <w:rsid w:val="000F090D"/>
    <w:rsid w:val="00106485"/>
    <w:rsid w:val="001204E3"/>
    <w:rsid w:val="00123025"/>
    <w:rsid w:val="001474C3"/>
    <w:rsid w:val="00152CA1"/>
    <w:rsid w:val="00155F8D"/>
    <w:rsid w:val="00175AAC"/>
    <w:rsid w:val="00187DBA"/>
    <w:rsid w:val="00193174"/>
    <w:rsid w:val="001A538C"/>
    <w:rsid w:val="001A795D"/>
    <w:rsid w:val="001B230F"/>
    <w:rsid w:val="001B4535"/>
    <w:rsid w:val="001E066A"/>
    <w:rsid w:val="00237756"/>
    <w:rsid w:val="00243F61"/>
    <w:rsid w:val="00251367"/>
    <w:rsid w:val="0026242B"/>
    <w:rsid w:val="002905D8"/>
    <w:rsid w:val="002A6E7D"/>
    <w:rsid w:val="002B00E5"/>
    <w:rsid w:val="002C1C2E"/>
    <w:rsid w:val="002E2A98"/>
    <w:rsid w:val="002E7C61"/>
    <w:rsid w:val="00304A85"/>
    <w:rsid w:val="0030662D"/>
    <w:rsid w:val="00310DAB"/>
    <w:rsid w:val="00336B70"/>
    <w:rsid w:val="0034136E"/>
    <w:rsid w:val="00343EE6"/>
    <w:rsid w:val="00345B5F"/>
    <w:rsid w:val="00346F42"/>
    <w:rsid w:val="0035271D"/>
    <w:rsid w:val="00365347"/>
    <w:rsid w:val="003A6A76"/>
    <w:rsid w:val="003A79FC"/>
    <w:rsid w:val="003B5523"/>
    <w:rsid w:val="003D610A"/>
    <w:rsid w:val="003E38EE"/>
    <w:rsid w:val="003F0FEB"/>
    <w:rsid w:val="004030BC"/>
    <w:rsid w:val="00404D95"/>
    <w:rsid w:val="00412B08"/>
    <w:rsid w:val="00416533"/>
    <w:rsid w:val="00416FC2"/>
    <w:rsid w:val="00444808"/>
    <w:rsid w:val="0045295F"/>
    <w:rsid w:val="004672C2"/>
    <w:rsid w:val="00471DC0"/>
    <w:rsid w:val="0049327C"/>
    <w:rsid w:val="004A3D6C"/>
    <w:rsid w:val="004B6EFA"/>
    <w:rsid w:val="004C71A5"/>
    <w:rsid w:val="004D2F75"/>
    <w:rsid w:val="004D7FBB"/>
    <w:rsid w:val="004F6B11"/>
    <w:rsid w:val="00520B2F"/>
    <w:rsid w:val="005260A2"/>
    <w:rsid w:val="00545791"/>
    <w:rsid w:val="00550663"/>
    <w:rsid w:val="005526C0"/>
    <w:rsid w:val="00557FC1"/>
    <w:rsid w:val="0057523A"/>
    <w:rsid w:val="005A29B4"/>
    <w:rsid w:val="005C00C4"/>
    <w:rsid w:val="005C7E42"/>
    <w:rsid w:val="005F5751"/>
    <w:rsid w:val="0060780D"/>
    <w:rsid w:val="00646B5A"/>
    <w:rsid w:val="006618E7"/>
    <w:rsid w:val="00681CE3"/>
    <w:rsid w:val="0068380D"/>
    <w:rsid w:val="00694138"/>
    <w:rsid w:val="00696140"/>
    <w:rsid w:val="006A5E34"/>
    <w:rsid w:val="006B0807"/>
    <w:rsid w:val="006B1864"/>
    <w:rsid w:val="006B1AA0"/>
    <w:rsid w:val="006B6D57"/>
    <w:rsid w:val="006D314D"/>
    <w:rsid w:val="006D7C8A"/>
    <w:rsid w:val="006E41F3"/>
    <w:rsid w:val="00742AA9"/>
    <w:rsid w:val="007509BC"/>
    <w:rsid w:val="0077124C"/>
    <w:rsid w:val="007B5302"/>
    <w:rsid w:val="007C27D7"/>
    <w:rsid w:val="007D08C3"/>
    <w:rsid w:val="007D40E9"/>
    <w:rsid w:val="007F4F31"/>
    <w:rsid w:val="00816473"/>
    <w:rsid w:val="008B11D5"/>
    <w:rsid w:val="008C3B47"/>
    <w:rsid w:val="008C7AFD"/>
    <w:rsid w:val="008D00FB"/>
    <w:rsid w:val="008E289E"/>
    <w:rsid w:val="008F442B"/>
    <w:rsid w:val="00905326"/>
    <w:rsid w:val="00913177"/>
    <w:rsid w:val="009314FD"/>
    <w:rsid w:val="00936929"/>
    <w:rsid w:val="00953221"/>
    <w:rsid w:val="00961B99"/>
    <w:rsid w:val="00970544"/>
    <w:rsid w:val="0097349D"/>
    <w:rsid w:val="00974D49"/>
    <w:rsid w:val="00976A3D"/>
    <w:rsid w:val="0098131E"/>
    <w:rsid w:val="009879F9"/>
    <w:rsid w:val="009A357C"/>
    <w:rsid w:val="009A7402"/>
    <w:rsid w:val="009C3203"/>
    <w:rsid w:val="009C627E"/>
    <w:rsid w:val="009C75B0"/>
    <w:rsid w:val="009E0DEE"/>
    <w:rsid w:val="009F09D9"/>
    <w:rsid w:val="009F7C4D"/>
    <w:rsid w:val="00A21E5C"/>
    <w:rsid w:val="00A23FAB"/>
    <w:rsid w:val="00A445FB"/>
    <w:rsid w:val="00A73D4A"/>
    <w:rsid w:val="00A87CE3"/>
    <w:rsid w:val="00AC1E1B"/>
    <w:rsid w:val="00AC723E"/>
    <w:rsid w:val="00AD4035"/>
    <w:rsid w:val="00AE3B5C"/>
    <w:rsid w:val="00B06DF8"/>
    <w:rsid w:val="00B07696"/>
    <w:rsid w:val="00B24C41"/>
    <w:rsid w:val="00B31293"/>
    <w:rsid w:val="00B45AFC"/>
    <w:rsid w:val="00B50856"/>
    <w:rsid w:val="00B6027C"/>
    <w:rsid w:val="00B73F5B"/>
    <w:rsid w:val="00B84AF1"/>
    <w:rsid w:val="00B91D2B"/>
    <w:rsid w:val="00B923D0"/>
    <w:rsid w:val="00B94325"/>
    <w:rsid w:val="00B9459D"/>
    <w:rsid w:val="00BB012B"/>
    <w:rsid w:val="00BC4479"/>
    <w:rsid w:val="00BD2C19"/>
    <w:rsid w:val="00BE291B"/>
    <w:rsid w:val="00C076CB"/>
    <w:rsid w:val="00C11FCD"/>
    <w:rsid w:val="00C210FE"/>
    <w:rsid w:val="00C3306B"/>
    <w:rsid w:val="00CC5B96"/>
    <w:rsid w:val="00CD47B0"/>
    <w:rsid w:val="00CD7024"/>
    <w:rsid w:val="00CE400E"/>
    <w:rsid w:val="00CF076D"/>
    <w:rsid w:val="00CF7CFC"/>
    <w:rsid w:val="00D03C0F"/>
    <w:rsid w:val="00D332AF"/>
    <w:rsid w:val="00D44CFA"/>
    <w:rsid w:val="00D47BFB"/>
    <w:rsid w:val="00D54372"/>
    <w:rsid w:val="00D616BD"/>
    <w:rsid w:val="00D66F68"/>
    <w:rsid w:val="00D8272B"/>
    <w:rsid w:val="00D920F1"/>
    <w:rsid w:val="00D92D25"/>
    <w:rsid w:val="00DC0F33"/>
    <w:rsid w:val="00DC121C"/>
    <w:rsid w:val="00DC2DE3"/>
    <w:rsid w:val="00DC4569"/>
    <w:rsid w:val="00DE259F"/>
    <w:rsid w:val="00E00920"/>
    <w:rsid w:val="00E033BD"/>
    <w:rsid w:val="00E04E2D"/>
    <w:rsid w:val="00E118AE"/>
    <w:rsid w:val="00E20A87"/>
    <w:rsid w:val="00E368D3"/>
    <w:rsid w:val="00E46E8E"/>
    <w:rsid w:val="00E477CD"/>
    <w:rsid w:val="00E71E1A"/>
    <w:rsid w:val="00E97754"/>
    <w:rsid w:val="00EA7D94"/>
    <w:rsid w:val="00EB5616"/>
    <w:rsid w:val="00EC0E7E"/>
    <w:rsid w:val="00EE506D"/>
    <w:rsid w:val="00F0619C"/>
    <w:rsid w:val="00F0717E"/>
    <w:rsid w:val="00F410AB"/>
    <w:rsid w:val="00F47631"/>
    <w:rsid w:val="00F55A30"/>
    <w:rsid w:val="00F55AED"/>
    <w:rsid w:val="00F60613"/>
    <w:rsid w:val="00FB6F22"/>
    <w:rsid w:val="00FB7F6A"/>
    <w:rsid w:val="00FC7159"/>
    <w:rsid w:val="00FE1D20"/>
    <w:rsid w:val="00FF1599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365B"/>
  <w15:docId w15:val="{D83B3BDA-3DA0-4ACB-A155-7A352AED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57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04D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D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D9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D9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D9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D9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D9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D9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D9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D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D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4D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4D9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4D9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4D9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4D9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4D9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4D9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04D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04D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4D9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04D9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04D95"/>
    <w:rPr>
      <w:b/>
      <w:bCs/>
    </w:rPr>
  </w:style>
  <w:style w:type="character" w:styleId="a8">
    <w:name w:val="Emphasis"/>
    <w:basedOn w:val="a0"/>
    <w:uiPriority w:val="20"/>
    <w:qFormat/>
    <w:rsid w:val="00404D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4D95"/>
    <w:rPr>
      <w:szCs w:val="32"/>
    </w:rPr>
  </w:style>
  <w:style w:type="paragraph" w:styleId="aa">
    <w:name w:val="List Paragraph"/>
    <w:basedOn w:val="a"/>
    <w:uiPriority w:val="34"/>
    <w:qFormat/>
    <w:rsid w:val="00404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D95"/>
    <w:rPr>
      <w:i/>
    </w:rPr>
  </w:style>
  <w:style w:type="character" w:customStyle="1" w:styleId="22">
    <w:name w:val="Цитата 2 Знак"/>
    <w:basedOn w:val="a0"/>
    <w:link w:val="21"/>
    <w:uiPriority w:val="29"/>
    <w:rsid w:val="00404D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4D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4D95"/>
    <w:rPr>
      <w:b/>
      <w:i/>
      <w:sz w:val="24"/>
    </w:rPr>
  </w:style>
  <w:style w:type="character" w:styleId="ad">
    <w:name w:val="Subtle Emphasis"/>
    <w:uiPriority w:val="19"/>
    <w:qFormat/>
    <w:rsid w:val="00404D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4D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4D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4D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4D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4D95"/>
    <w:pPr>
      <w:outlineLvl w:val="9"/>
    </w:pPr>
  </w:style>
  <w:style w:type="paragraph" w:styleId="af3">
    <w:name w:val="Normal (Web)"/>
    <w:aliases w:val="Обычный (Web)"/>
    <w:basedOn w:val="a"/>
    <w:link w:val="af4"/>
    <w:uiPriority w:val="99"/>
    <w:rsid w:val="00E20A87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4">
    <w:name w:val="Обычный (веб) Знак"/>
    <w:aliases w:val="Обычный (Web) Знак"/>
    <w:link w:val="af3"/>
    <w:uiPriority w:val="99"/>
    <w:locked/>
    <w:rsid w:val="00E20A87"/>
    <w:rPr>
      <w:rFonts w:ascii="Times New Roman" w:eastAsia="Calibri" w:hAnsi="Times New Roman"/>
      <w:sz w:val="24"/>
      <w:szCs w:val="20"/>
      <w:lang w:val="ru-RU" w:eastAsia="ru-RU" w:bidi="ar-SA"/>
    </w:rPr>
  </w:style>
  <w:style w:type="paragraph" w:customStyle="1" w:styleId="Default">
    <w:name w:val="Default"/>
    <w:rsid w:val="00A87C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markedcontent">
    <w:name w:val="markedcontent"/>
    <w:basedOn w:val="a0"/>
    <w:rsid w:val="00471DC0"/>
  </w:style>
  <w:style w:type="character" w:styleId="af5">
    <w:name w:val="Hyperlink"/>
    <w:basedOn w:val="a0"/>
    <w:uiPriority w:val="99"/>
    <w:semiHidden/>
    <w:unhideWhenUsed/>
    <w:rsid w:val="00F55AED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B23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B230F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c10">
    <w:name w:val="c10"/>
    <w:basedOn w:val="a0"/>
    <w:rsid w:val="005526C0"/>
  </w:style>
  <w:style w:type="character" w:customStyle="1" w:styleId="c0">
    <w:name w:val="c0"/>
    <w:basedOn w:val="a0"/>
    <w:rsid w:val="006E41F3"/>
  </w:style>
  <w:style w:type="paragraph" w:styleId="af8">
    <w:name w:val="Body Text"/>
    <w:basedOn w:val="a"/>
    <w:link w:val="af9"/>
    <w:uiPriority w:val="99"/>
    <w:rsid w:val="005260A2"/>
    <w:rPr>
      <w:rFonts w:eastAsia="Calibri"/>
    </w:rPr>
  </w:style>
  <w:style w:type="character" w:customStyle="1" w:styleId="af9">
    <w:name w:val="Основной текст Знак"/>
    <w:basedOn w:val="a0"/>
    <w:link w:val="af8"/>
    <w:uiPriority w:val="99"/>
    <w:rsid w:val="005260A2"/>
    <w:rPr>
      <w:rFonts w:ascii="Times New Roman" w:eastAsia="Calibri" w:hAnsi="Times New Roman"/>
      <w:sz w:val="20"/>
      <w:szCs w:val="20"/>
      <w:lang w:val="ru-RU" w:eastAsia="ru-RU" w:bidi="ar-SA"/>
    </w:rPr>
  </w:style>
  <w:style w:type="paragraph" w:customStyle="1" w:styleId="c1">
    <w:name w:val="c1"/>
    <w:basedOn w:val="a"/>
    <w:rsid w:val="00E04E2D"/>
    <w:pPr>
      <w:spacing w:before="100" w:beforeAutospacing="1" w:after="100" w:afterAutospacing="1"/>
    </w:pPr>
    <w:rPr>
      <w:sz w:val="24"/>
      <w:szCs w:val="24"/>
    </w:rPr>
  </w:style>
  <w:style w:type="table" w:styleId="afa">
    <w:name w:val="Table Grid"/>
    <w:basedOn w:val="a1"/>
    <w:uiPriority w:val="59"/>
    <w:rsid w:val="0097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одержимое таблицы"/>
    <w:basedOn w:val="a"/>
    <w:rsid w:val="00B45AFC"/>
    <w:pPr>
      <w:suppressLineNumbers/>
      <w:suppressAutoHyphens/>
    </w:pPr>
    <w:rPr>
      <w:sz w:val="24"/>
      <w:szCs w:val="24"/>
      <w:lang w:eastAsia="ar-SA"/>
    </w:rPr>
  </w:style>
  <w:style w:type="character" w:customStyle="1" w:styleId="c2">
    <w:name w:val="c2"/>
    <w:basedOn w:val="a0"/>
    <w:rsid w:val="008C3B47"/>
  </w:style>
  <w:style w:type="paragraph" w:customStyle="1" w:styleId="c12">
    <w:name w:val="c12"/>
    <w:basedOn w:val="a"/>
    <w:rsid w:val="00090373"/>
    <w:pPr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090373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090373"/>
  </w:style>
  <w:style w:type="paragraph" w:customStyle="1" w:styleId="afc">
    <w:name w:val="Стиль"/>
    <w:uiPriority w:val="99"/>
    <w:rsid w:val="00416F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6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5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0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F95B8-1D06-4DFB-8E98-E0636CF4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Жуйкова</cp:lastModifiedBy>
  <cp:revision>2</cp:revision>
  <cp:lastPrinted>2022-07-07T03:27:00Z</cp:lastPrinted>
  <dcterms:created xsi:type="dcterms:W3CDTF">2022-09-23T08:54:00Z</dcterms:created>
  <dcterms:modified xsi:type="dcterms:W3CDTF">2022-09-23T08:54:00Z</dcterms:modified>
</cp:coreProperties>
</file>